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ECC" w:rsidRPr="007B6127" w:rsidRDefault="007E3B35" w:rsidP="00B01423">
      <w:pPr>
        <w:spacing w:line="276" w:lineRule="auto"/>
        <w:rPr>
          <w:rFonts w:ascii="Arial" w:eastAsia="Arial" w:hAnsi="Arial"/>
          <w:b/>
          <w:lang w:eastAsia="en-US"/>
        </w:rPr>
      </w:pPr>
      <w:r w:rsidRPr="007E3B35">
        <w:rPr>
          <w:rFonts w:ascii="Arial" w:eastAsia="Arial" w:hAnsi="Arial"/>
          <w:b/>
          <w:lang w:eastAsia="en-US"/>
        </w:rPr>
        <w:t>Die große FTS-Vielfalt</w:t>
      </w:r>
      <w:r>
        <w:rPr>
          <w:rFonts w:ascii="Arial" w:eastAsia="Arial" w:hAnsi="Arial"/>
          <w:b/>
          <w:lang w:eastAsia="en-US"/>
        </w:rPr>
        <w:t xml:space="preserve"> von </w:t>
      </w:r>
      <w:r w:rsidR="00CD7A20" w:rsidRPr="007B6127">
        <w:rPr>
          <w:rFonts w:ascii="Arial" w:eastAsia="Arial" w:hAnsi="Arial"/>
          <w:b/>
          <w:lang w:eastAsia="en-US"/>
        </w:rPr>
        <w:t xml:space="preserve">DS AUTOMOTION auf der </w:t>
      </w:r>
      <w:proofErr w:type="spellStart"/>
      <w:r w:rsidR="00CD7A20" w:rsidRPr="007B6127">
        <w:rPr>
          <w:rFonts w:ascii="Arial" w:eastAsia="Arial" w:hAnsi="Arial"/>
          <w:b/>
          <w:lang w:eastAsia="en-US"/>
        </w:rPr>
        <w:t>LogiMAT</w:t>
      </w:r>
      <w:proofErr w:type="spellEnd"/>
      <w:r w:rsidR="00CD7A20" w:rsidRPr="007B6127">
        <w:rPr>
          <w:rFonts w:ascii="Arial" w:eastAsia="Arial" w:hAnsi="Arial"/>
          <w:b/>
          <w:lang w:eastAsia="en-US"/>
        </w:rPr>
        <w:t xml:space="preserve"> 2020</w:t>
      </w:r>
      <w:r w:rsidR="002B1ECC" w:rsidRPr="007B6127">
        <w:rPr>
          <w:rFonts w:ascii="Arial" w:eastAsia="Arial" w:hAnsi="Arial"/>
          <w:b/>
          <w:lang w:eastAsia="en-US"/>
        </w:rPr>
        <w:t>:</w:t>
      </w:r>
    </w:p>
    <w:p w:rsidR="002B1ECC" w:rsidRPr="007B6127" w:rsidRDefault="007E3B35" w:rsidP="00B01423">
      <w:pPr>
        <w:tabs>
          <w:tab w:val="left" w:pos="5610"/>
        </w:tabs>
        <w:spacing w:line="276" w:lineRule="auto"/>
        <w:rPr>
          <w:rFonts w:ascii="Arial" w:eastAsia="Arial" w:hAnsi="Arial" w:cs="Arial"/>
          <w:b/>
          <w:sz w:val="24"/>
          <w:szCs w:val="24"/>
          <w:lang w:eastAsia="en-US"/>
        </w:rPr>
      </w:pPr>
      <w:r>
        <w:rPr>
          <w:rFonts w:ascii="Arial" w:eastAsia="Arial" w:hAnsi="Arial" w:cs="Arial"/>
          <w:b/>
          <w:sz w:val="24"/>
          <w:szCs w:val="24"/>
          <w:lang w:eastAsia="en-US"/>
        </w:rPr>
        <w:t>FTS-</w:t>
      </w:r>
      <w:r w:rsidRPr="007E3B35">
        <w:rPr>
          <w:rFonts w:ascii="Arial" w:eastAsia="Arial" w:hAnsi="Arial" w:cs="Arial"/>
          <w:b/>
          <w:sz w:val="24"/>
          <w:szCs w:val="24"/>
          <w:lang w:eastAsia="en-US"/>
        </w:rPr>
        <w:t>Zukunft</w:t>
      </w:r>
      <w:r>
        <w:rPr>
          <w:rFonts w:ascii="Arial" w:eastAsia="Arial" w:hAnsi="Arial" w:cs="Arial"/>
          <w:b/>
          <w:sz w:val="24"/>
          <w:szCs w:val="24"/>
          <w:lang w:eastAsia="en-US"/>
        </w:rPr>
        <w:t xml:space="preserve"> auf Basis von 35 Jahren </w:t>
      </w:r>
      <w:r w:rsidRPr="007E3B35">
        <w:rPr>
          <w:rFonts w:ascii="Arial" w:eastAsia="Arial" w:hAnsi="Arial" w:cs="Arial"/>
          <w:b/>
          <w:sz w:val="24"/>
          <w:szCs w:val="24"/>
          <w:lang w:eastAsia="en-US"/>
        </w:rPr>
        <w:t>Erfahrung</w:t>
      </w:r>
    </w:p>
    <w:p w:rsidR="002B1ECC" w:rsidRPr="007B6127" w:rsidRDefault="002B1ECC" w:rsidP="00B01423">
      <w:pPr>
        <w:spacing w:line="276" w:lineRule="auto"/>
        <w:rPr>
          <w:rFonts w:ascii="Arial" w:eastAsia="Arial" w:hAnsi="Arial" w:cs="Arial"/>
          <w:sz w:val="22"/>
          <w:szCs w:val="22"/>
          <w:lang w:eastAsia="en-US"/>
        </w:rPr>
      </w:pPr>
    </w:p>
    <w:p w:rsidR="002B1ECC" w:rsidRPr="007B6127" w:rsidRDefault="00E05B6C" w:rsidP="00B01423">
      <w:pPr>
        <w:spacing w:line="276" w:lineRule="auto"/>
        <w:rPr>
          <w:rFonts w:ascii="Arial" w:eastAsia="Arial" w:hAnsi="Arial" w:cs="Arial"/>
          <w:i/>
          <w:color w:val="FF0000"/>
          <w:lang w:eastAsia="en-US"/>
        </w:rPr>
      </w:pPr>
      <w:r w:rsidRPr="007B6127">
        <w:rPr>
          <w:rFonts w:ascii="Arial" w:eastAsia="Arial" w:hAnsi="Arial" w:cs="Arial"/>
          <w:i/>
          <w:lang w:eastAsia="en-US"/>
        </w:rPr>
        <w:t xml:space="preserve">Neben der Live-Vorführung von zwei unterschiedlichen Fahrerlosen Transportfahrzeugen in enger </w:t>
      </w:r>
      <w:r w:rsidRPr="003F14CD">
        <w:rPr>
          <w:rFonts w:ascii="Arial" w:eastAsia="Arial" w:hAnsi="Arial" w:cs="Arial"/>
          <w:i/>
          <w:lang w:eastAsia="en-US"/>
        </w:rPr>
        <w:t>Zusammenarbeit</w:t>
      </w:r>
      <w:r w:rsidR="00751DD3" w:rsidRPr="003F14CD">
        <w:rPr>
          <w:rFonts w:ascii="Arial" w:eastAsia="Arial" w:hAnsi="Arial" w:cs="Arial"/>
          <w:i/>
          <w:lang w:eastAsia="en-US"/>
        </w:rPr>
        <w:t xml:space="preserve"> erwartet Besucher in Halle 2, Stand D04 eine digitale Gesamtschau</w:t>
      </w:r>
      <w:r w:rsidR="00751DD3" w:rsidRPr="007B6127">
        <w:rPr>
          <w:rFonts w:ascii="Arial" w:eastAsia="Arial" w:hAnsi="Arial" w:cs="Arial"/>
          <w:i/>
          <w:lang w:eastAsia="en-US"/>
        </w:rPr>
        <w:t xml:space="preserve"> des breiten Spektrums unterschiedlichster </w:t>
      </w:r>
      <w:r w:rsidR="00D63B6D" w:rsidRPr="007B6127">
        <w:rPr>
          <w:rFonts w:ascii="Arial" w:eastAsia="Arial" w:hAnsi="Arial" w:cs="Arial"/>
          <w:i/>
          <w:lang w:eastAsia="en-US"/>
        </w:rPr>
        <w:t xml:space="preserve">Fahrerloser Transportsysteme des </w:t>
      </w:r>
      <w:r w:rsidR="00751DD3" w:rsidRPr="007B6127">
        <w:rPr>
          <w:rFonts w:ascii="Arial" w:eastAsia="Arial" w:hAnsi="Arial" w:cs="Arial"/>
          <w:i/>
          <w:lang w:eastAsia="en-US"/>
        </w:rPr>
        <w:t>Herstellers</w:t>
      </w:r>
      <w:r w:rsidR="00D63B6D" w:rsidRPr="007B6127">
        <w:rPr>
          <w:rFonts w:ascii="Arial" w:eastAsia="Arial" w:hAnsi="Arial" w:cs="Arial"/>
          <w:i/>
          <w:lang w:eastAsia="en-US"/>
        </w:rPr>
        <w:t xml:space="preserve"> aus Linz</w:t>
      </w:r>
      <w:r w:rsidR="00751DD3" w:rsidRPr="007B6127">
        <w:rPr>
          <w:rFonts w:ascii="Arial" w:eastAsia="Arial" w:hAnsi="Arial" w:cs="Arial"/>
          <w:i/>
          <w:lang w:eastAsia="en-US"/>
        </w:rPr>
        <w:t xml:space="preserve">. </w:t>
      </w:r>
      <w:r w:rsidR="00D63B6D" w:rsidRPr="007B6127">
        <w:rPr>
          <w:rFonts w:ascii="Arial" w:eastAsia="Arial" w:hAnsi="Arial" w:cs="Arial"/>
          <w:i/>
          <w:lang w:eastAsia="en-US"/>
        </w:rPr>
        <w:t xml:space="preserve">Mit </w:t>
      </w:r>
      <w:r w:rsidR="00751DD3" w:rsidRPr="007B6127">
        <w:rPr>
          <w:rFonts w:ascii="Arial" w:eastAsia="Arial" w:hAnsi="Arial" w:cs="Arial"/>
          <w:i/>
          <w:lang w:eastAsia="en-US"/>
        </w:rPr>
        <w:t>35 Jahren</w:t>
      </w:r>
      <w:r w:rsidR="00D63B6D" w:rsidRPr="007B6127">
        <w:rPr>
          <w:rFonts w:ascii="Arial" w:eastAsia="Arial" w:hAnsi="Arial" w:cs="Arial"/>
          <w:i/>
          <w:lang w:eastAsia="en-US"/>
        </w:rPr>
        <w:t xml:space="preserve"> Erfahrung</w:t>
      </w:r>
      <w:r w:rsidR="00C92C47" w:rsidRPr="007B6127">
        <w:rPr>
          <w:rFonts w:ascii="Arial" w:eastAsia="Arial" w:hAnsi="Arial" w:cs="Arial"/>
          <w:i/>
          <w:lang w:eastAsia="en-US"/>
        </w:rPr>
        <w:t xml:space="preserve">, hunderten Installationen </w:t>
      </w:r>
      <w:r w:rsidR="00D63B6D" w:rsidRPr="007B6127">
        <w:rPr>
          <w:rFonts w:ascii="Arial" w:eastAsia="Arial" w:hAnsi="Arial" w:cs="Arial"/>
          <w:i/>
          <w:lang w:eastAsia="en-US"/>
        </w:rPr>
        <w:t>und laufender Weiterentwicklung an der Spitze von Trends und Technologie zählt dieser zu den weltweit führenden FTS-Anbietern</w:t>
      </w:r>
      <w:r w:rsidR="00751DD3" w:rsidRPr="007B6127">
        <w:rPr>
          <w:rFonts w:ascii="Arial" w:eastAsia="Arial" w:hAnsi="Arial" w:cs="Arial"/>
          <w:i/>
          <w:lang w:eastAsia="en-US"/>
        </w:rPr>
        <w:t>.</w:t>
      </w:r>
    </w:p>
    <w:p w:rsidR="002B1ECC" w:rsidRDefault="002B1ECC" w:rsidP="003F14CD">
      <w:pPr>
        <w:spacing w:line="276" w:lineRule="auto"/>
        <w:rPr>
          <w:rFonts w:ascii="Arial" w:hAnsi="Arial" w:cs="Arial"/>
        </w:rPr>
      </w:pPr>
    </w:p>
    <w:p w:rsidR="00692770" w:rsidRPr="007B6127" w:rsidRDefault="00692770" w:rsidP="003F14CD">
      <w:pPr>
        <w:spacing w:line="276" w:lineRule="auto"/>
        <w:rPr>
          <w:rFonts w:ascii="Arial" w:hAnsi="Arial" w:cs="Arial"/>
        </w:rPr>
      </w:pPr>
    </w:p>
    <w:p w:rsidR="00B01423" w:rsidRDefault="00D63B6D" w:rsidP="00B01423">
      <w:pPr>
        <w:spacing w:line="276" w:lineRule="auto"/>
        <w:rPr>
          <w:rFonts w:ascii="Arial" w:eastAsia="Arial" w:hAnsi="Arial" w:cs="Arial"/>
          <w:lang w:eastAsia="en-US"/>
        </w:rPr>
      </w:pPr>
      <w:r w:rsidRPr="007B6127">
        <w:rPr>
          <w:rFonts w:ascii="Arial" w:eastAsia="Arial" w:hAnsi="Arial" w:cs="Arial"/>
          <w:lang w:eastAsia="en-US"/>
        </w:rPr>
        <w:t xml:space="preserve">Auf der </w:t>
      </w:r>
      <w:proofErr w:type="spellStart"/>
      <w:r w:rsidRPr="007B6127">
        <w:rPr>
          <w:rFonts w:ascii="Arial" w:eastAsia="Arial" w:hAnsi="Arial" w:cs="Arial"/>
          <w:lang w:eastAsia="en-US"/>
        </w:rPr>
        <w:t>LogiMAT</w:t>
      </w:r>
      <w:proofErr w:type="spellEnd"/>
      <w:r w:rsidRPr="007B6127">
        <w:rPr>
          <w:rFonts w:ascii="Arial" w:eastAsia="Arial" w:hAnsi="Arial" w:cs="Arial"/>
          <w:lang w:eastAsia="en-US"/>
        </w:rPr>
        <w:t xml:space="preserve"> 2020 zeigt </w:t>
      </w:r>
      <w:r w:rsidR="00F666D5" w:rsidRPr="007B6127">
        <w:rPr>
          <w:rFonts w:ascii="Arial" w:eastAsia="Arial" w:hAnsi="Arial" w:cs="Arial"/>
          <w:lang w:eastAsia="en-US"/>
        </w:rPr>
        <w:t xml:space="preserve">DS AUTOMOTION </w:t>
      </w:r>
      <w:r w:rsidR="003220D6">
        <w:rPr>
          <w:rFonts w:ascii="Arial" w:eastAsia="Arial" w:hAnsi="Arial" w:cs="Arial"/>
          <w:lang w:eastAsia="en-US"/>
        </w:rPr>
        <w:t xml:space="preserve">erstmals in digitaler Form </w:t>
      </w:r>
      <w:r w:rsidRPr="007B6127">
        <w:rPr>
          <w:rFonts w:ascii="Arial" w:eastAsia="Arial" w:hAnsi="Arial" w:cs="Arial"/>
          <w:lang w:eastAsia="en-US"/>
        </w:rPr>
        <w:t xml:space="preserve">die </w:t>
      </w:r>
      <w:r w:rsidR="003220D6">
        <w:rPr>
          <w:rFonts w:ascii="Arial" w:eastAsia="Arial" w:hAnsi="Arial" w:cs="Arial"/>
          <w:lang w:eastAsia="en-US"/>
        </w:rPr>
        <w:t>Fülle</w:t>
      </w:r>
      <w:r w:rsidRPr="007B6127">
        <w:rPr>
          <w:rFonts w:ascii="Arial" w:eastAsia="Arial" w:hAnsi="Arial" w:cs="Arial"/>
          <w:lang w:eastAsia="en-US"/>
        </w:rPr>
        <w:t xml:space="preserve"> des Angebotes spurgeführte</w:t>
      </w:r>
      <w:r w:rsidR="00ED21FF" w:rsidRPr="007B6127">
        <w:rPr>
          <w:rFonts w:ascii="Arial" w:eastAsia="Arial" w:hAnsi="Arial" w:cs="Arial"/>
          <w:lang w:eastAsia="en-US"/>
        </w:rPr>
        <w:t>r</w:t>
      </w:r>
      <w:r w:rsidRPr="007B6127">
        <w:rPr>
          <w:rFonts w:ascii="Arial" w:eastAsia="Arial" w:hAnsi="Arial" w:cs="Arial"/>
          <w:lang w:eastAsia="en-US"/>
        </w:rPr>
        <w:t xml:space="preserve"> und frei navigierende</w:t>
      </w:r>
      <w:r w:rsidR="00ED21FF" w:rsidRPr="007B6127">
        <w:rPr>
          <w:rFonts w:ascii="Arial" w:eastAsia="Arial" w:hAnsi="Arial" w:cs="Arial"/>
          <w:lang w:eastAsia="en-US"/>
        </w:rPr>
        <w:t>r</w:t>
      </w:r>
      <w:r w:rsidRPr="007B6127">
        <w:rPr>
          <w:rFonts w:ascii="Arial" w:eastAsia="Arial" w:hAnsi="Arial" w:cs="Arial"/>
          <w:lang w:eastAsia="en-US"/>
        </w:rPr>
        <w:t xml:space="preserve"> Fahrerlose</w:t>
      </w:r>
      <w:r w:rsidR="00ED21FF" w:rsidRPr="007B6127">
        <w:rPr>
          <w:rFonts w:ascii="Arial" w:eastAsia="Arial" w:hAnsi="Arial" w:cs="Arial"/>
          <w:lang w:eastAsia="en-US"/>
        </w:rPr>
        <w:t>r</w:t>
      </w:r>
      <w:r w:rsidRPr="007B6127">
        <w:rPr>
          <w:rFonts w:ascii="Arial" w:eastAsia="Arial" w:hAnsi="Arial" w:cs="Arial"/>
          <w:lang w:eastAsia="en-US"/>
        </w:rPr>
        <w:t xml:space="preserve"> Transportsysteme, auf die das Unternehmen seit 35 Jahren spezialisiert ist.</w:t>
      </w:r>
      <w:r w:rsidR="003220D6">
        <w:rPr>
          <w:rFonts w:ascii="Arial" w:eastAsia="Arial" w:hAnsi="Arial" w:cs="Arial"/>
          <w:lang w:eastAsia="en-US"/>
        </w:rPr>
        <w:t xml:space="preserve"> Mit dem Fokus auf vier Kernbranchen hat sich in dieser Zeit eine enorme Kompetenz herausgebildet, über 6.000 Fahrzeuge wurden entwickelt und </w:t>
      </w:r>
      <w:r w:rsidR="007B1F10" w:rsidRPr="00300B4B">
        <w:rPr>
          <w:rFonts w:ascii="Arial" w:eastAsia="Arial" w:hAnsi="Arial" w:cs="Arial"/>
          <w:lang w:eastAsia="en-US"/>
        </w:rPr>
        <w:t>implementiert</w:t>
      </w:r>
      <w:r w:rsidR="003220D6">
        <w:rPr>
          <w:rFonts w:ascii="Arial" w:eastAsia="Arial" w:hAnsi="Arial" w:cs="Arial"/>
          <w:lang w:eastAsia="en-US"/>
        </w:rPr>
        <w:t>.</w:t>
      </w:r>
    </w:p>
    <w:p w:rsidR="00B01423" w:rsidRDefault="00B01423" w:rsidP="00B01423">
      <w:pPr>
        <w:spacing w:line="276" w:lineRule="auto"/>
        <w:rPr>
          <w:rFonts w:ascii="Arial" w:eastAsia="Arial" w:hAnsi="Arial" w:cs="Arial"/>
          <w:lang w:eastAsia="en-US"/>
        </w:rPr>
      </w:pPr>
    </w:p>
    <w:p w:rsidR="003220D6" w:rsidRPr="00B01423" w:rsidRDefault="003220D6" w:rsidP="00B01423">
      <w:pPr>
        <w:spacing w:line="276" w:lineRule="auto"/>
        <w:rPr>
          <w:rFonts w:ascii="Arial" w:eastAsia="Arial" w:hAnsi="Arial" w:cs="Arial"/>
          <w:lang w:eastAsia="en-US"/>
        </w:rPr>
      </w:pPr>
      <w:r>
        <w:rPr>
          <w:rFonts w:ascii="Arial" w:eastAsia="Arial" w:hAnsi="Arial" w:cs="Arial"/>
          <w:b/>
          <w:lang w:eastAsia="en-US"/>
        </w:rPr>
        <w:t>Vier Fokus</w:t>
      </w:r>
      <w:r w:rsidRPr="003220D6">
        <w:rPr>
          <w:rFonts w:ascii="Arial" w:eastAsia="Arial" w:hAnsi="Arial" w:cs="Arial"/>
          <w:b/>
          <w:lang w:eastAsia="en-US"/>
        </w:rPr>
        <w:t>branchen</w:t>
      </w:r>
    </w:p>
    <w:p w:rsidR="00C82142" w:rsidRPr="008F6817" w:rsidRDefault="00523900" w:rsidP="00B01423">
      <w:pPr>
        <w:spacing w:line="276" w:lineRule="auto"/>
        <w:rPr>
          <w:rFonts w:ascii="Arial" w:eastAsia="Arial" w:hAnsi="Arial" w:cs="Arial"/>
          <w:lang w:eastAsia="en-US"/>
        </w:rPr>
      </w:pPr>
      <w:r w:rsidRPr="008F6817">
        <w:rPr>
          <w:rFonts w:ascii="Arial" w:eastAsia="Arial" w:hAnsi="Arial" w:cs="Arial"/>
          <w:lang w:eastAsia="en-US"/>
        </w:rPr>
        <w:t>„</w:t>
      </w:r>
      <w:r w:rsidR="00C82142" w:rsidRPr="008F6817">
        <w:rPr>
          <w:rFonts w:ascii="Arial" w:eastAsia="Arial" w:hAnsi="Arial" w:cs="Arial"/>
          <w:lang w:eastAsia="en-US"/>
        </w:rPr>
        <w:t xml:space="preserve">In der Automobilindustrie nutzen </w:t>
      </w:r>
      <w:r w:rsidR="00827490" w:rsidRPr="008F6817">
        <w:rPr>
          <w:rFonts w:ascii="Arial" w:eastAsia="Arial" w:hAnsi="Arial" w:cs="Arial"/>
          <w:lang w:eastAsia="en-US"/>
        </w:rPr>
        <w:t xml:space="preserve">zahlreiche namhafte OEMs und Zulieferer unsere Systeme für die hoch flexible Montage von Motoren, Antriebsstrangkomponenten und </w:t>
      </w:r>
      <w:r w:rsidR="004715D1" w:rsidRPr="00300B4B">
        <w:rPr>
          <w:rFonts w:ascii="Arial" w:eastAsia="Arial" w:hAnsi="Arial" w:cs="Arial"/>
          <w:lang w:eastAsia="en-US"/>
        </w:rPr>
        <w:t>Hoch</w:t>
      </w:r>
      <w:r w:rsidR="003F14CD">
        <w:rPr>
          <w:rFonts w:ascii="Arial" w:eastAsia="Arial" w:hAnsi="Arial" w:cs="Arial"/>
          <w:lang w:eastAsia="en-US"/>
        </w:rPr>
        <w:t>v</w:t>
      </w:r>
      <w:r w:rsidR="004715D1" w:rsidRPr="00300B4B">
        <w:rPr>
          <w:rFonts w:ascii="Arial" w:eastAsia="Arial" w:hAnsi="Arial" w:cs="Arial"/>
          <w:lang w:eastAsia="en-US"/>
        </w:rPr>
        <w:t>olt</w:t>
      </w:r>
      <w:r w:rsidR="003F14CD">
        <w:rPr>
          <w:rFonts w:ascii="Arial" w:eastAsia="Arial" w:hAnsi="Arial" w:cs="Arial"/>
          <w:lang w:eastAsia="en-US"/>
        </w:rPr>
        <w:t>-S</w:t>
      </w:r>
      <w:r w:rsidR="004715D1" w:rsidRPr="00300B4B">
        <w:rPr>
          <w:rFonts w:ascii="Arial" w:eastAsia="Arial" w:hAnsi="Arial" w:cs="Arial"/>
          <w:lang w:eastAsia="en-US"/>
        </w:rPr>
        <w:t>peicher für die E-Mobilität</w:t>
      </w:r>
      <w:r w:rsidR="00827490" w:rsidRPr="00300B4B">
        <w:rPr>
          <w:rFonts w:ascii="Arial" w:eastAsia="Arial" w:hAnsi="Arial" w:cs="Arial"/>
          <w:lang w:eastAsia="en-US"/>
        </w:rPr>
        <w:t>“,</w:t>
      </w:r>
      <w:r w:rsidR="00827490" w:rsidRPr="008F6817">
        <w:rPr>
          <w:rFonts w:ascii="Arial" w:eastAsia="Arial" w:hAnsi="Arial" w:cs="Arial"/>
          <w:lang w:eastAsia="en-US"/>
        </w:rPr>
        <w:t xml:space="preserve"> </w:t>
      </w:r>
      <w:r w:rsidR="003220D6" w:rsidRPr="008F6817">
        <w:rPr>
          <w:rFonts w:ascii="Arial" w:eastAsia="Arial" w:hAnsi="Arial" w:cs="Arial"/>
          <w:lang w:eastAsia="en-US"/>
        </w:rPr>
        <w:t>weiß</w:t>
      </w:r>
      <w:r w:rsidR="00827490" w:rsidRPr="008F6817">
        <w:rPr>
          <w:rFonts w:ascii="Arial" w:eastAsia="Arial" w:hAnsi="Arial" w:cs="Arial"/>
          <w:lang w:eastAsia="en-US"/>
        </w:rPr>
        <w:t xml:space="preserve"> </w:t>
      </w:r>
      <w:r w:rsidRPr="008F6817">
        <w:rPr>
          <w:rFonts w:ascii="Arial" w:eastAsia="Arial" w:hAnsi="Arial" w:cs="Arial"/>
          <w:lang w:eastAsia="en-US"/>
        </w:rPr>
        <w:t xml:space="preserve">Kai Hoffmann, </w:t>
      </w:r>
      <w:r w:rsidR="00DF68A7" w:rsidRPr="008F6817">
        <w:rPr>
          <w:rFonts w:ascii="Arial" w:eastAsia="Arial" w:hAnsi="Arial" w:cs="Arial"/>
          <w:lang w:eastAsia="en-US"/>
        </w:rPr>
        <w:t>Ansprechpartner</w:t>
      </w:r>
      <w:r w:rsidRPr="008F6817">
        <w:rPr>
          <w:rFonts w:ascii="Arial" w:eastAsia="Arial" w:hAnsi="Arial" w:cs="Arial"/>
          <w:lang w:eastAsia="en-US"/>
        </w:rPr>
        <w:t xml:space="preserve"> Automotive bei DS AUTOMOTION. </w:t>
      </w:r>
      <w:r w:rsidR="00827490" w:rsidRPr="008F6817">
        <w:rPr>
          <w:rFonts w:ascii="Arial" w:eastAsia="Arial" w:hAnsi="Arial" w:cs="Arial"/>
          <w:lang w:eastAsia="en-US"/>
        </w:rPr>
        <w:t>„Zusätzlich punkten wir gerade in dieser Branche bei Intralogistik-Anwendungen mit der überlegenen Industrietauglichkeit unserer Fahrzeuge.“</w:t>
      </w:r>
    </w:p>
    <w:p w:rsidR="00E05B6C" w:rsidRPr="008F6817" w:rsidRDefault="00E05B6C" w:rsidP="00B01423">
      <w:pPr>
        <w:spacing w:line="276" w:lineRule="auto"/>
        <w:rPr>
          <w:rFonts w:ascii="Arial" w:eastAsia="Arial" w:hAnsi="Arial" w:cs="Arial"/>
          <w:lang w:eastAsia="en-US"/>
        </w:rPr>
      </w:pPr>
    </w:p>
    <w:p w:rsidR="00783DAC" w:rsidRPr="008F6817" w:rsidRDefault="008A58BA" w:rsidP="00B01423">
      <w:pPr>
        <w:spacing w:line="276" w:lineRule="auto"/>
        <w:rPr>
          <w:rFonts w:ascii="Arial" w:eastAsia="Arial" w:hAnsi="Arial" w:cs="Arial"/>
          <w:lang w:eastAsia="en-US"/>
        </w:rPr>
      </w:pPr>
      <w:r w:rsidRPr="008F6817">
        <w:rPr>
          <w:rFonts w:ascii="Arial" w:eastAsia="Arial" w:hAnsi="Arial" w:cs="Arial"/>
          <w:lang w:eastAsia="en-US"/>
        </w:rPr>
        <w:t>„I</w:t>
      </w:r>
      <w:r w:rsidR="00C92C47" w:rsidRPr="008F6817">
        <w:rPr>
          <w:rFonts w:ascii="Arial" w:eastAsia="Arial" w:hAnsi="Arial" w:cs="Arial"/>
          <w:lang w:eastAsia="en-US"/>
        </w:rPr>
        <w:t xml:space="preserve">m wachsenden Markt der </w:t>
      </w:r>
      <w:r w:rsidRPr="008F6817">
        <w:rPr>
          <w:rFonts w:ascii="Arial" w:eastAsia="Arial" w:hAnsi="Arial" w:cs="Arial"/>
          <w:lang w:eastAsia="en-US"/>
        </w:rPr>
        <w:t>Intralogistik</w:t>
      </w:r>
      <w:r w:rsidR="00C92C47" w:rsidRPr="008F6817">
        <w:rPr>
          <w:rFonts w:ascii="Arial" w:eastAsia="Arial" w:hAnsi="Arial" w:cs="Arial"/>
          <w:lang w:eastAsia="en-US"/>
        </w:rPr>
        <w:t xml:space="preserve">-Anwendungen </w:t>
      </w:r>
      <w:r w:rsidR="000468C9" w:rsidRPr="008F6817">
        <w:rPr>
          <w:rFonts w:ascii="Arial" w:eastAsia="Arial" w:hAnsi="Arial" w:cs="Arial"/>
          <w:lang w:eastAsia="en-US"/>
        </w:rPr>
        <w:t xml:space="preserve">lösen Unterfahr-Fahrzeuge </w:t>
      </w:r>
      <w:r w:rsidR="00C82142" w:rsidRPr="008F6817">
        <w:rPr>
          <w:rFonts w:ascii="Arial" w:eastAsia="Arial" w:hAnsi="Arial" w:cs="Arial"/>
          <w:lang w:eastAsia="en-US"/>
        </w:rPr>
        <w:t>vermehrt</w:t>
      </w:r>
      <w:r w:rsidR="00827490" w:rsidRPr="008F6817">
        <w:rPr>
          <w:rFonts w:ascii="Arial" w:eastAsia="Arial" w:hAnsi="Arial" w:cs="Arial"/>
          <w:lang w:eastAsia="en-US"/>
        </w:rPr>
        <w:t xml:space="preserve"> </w:t>
      </w:r>
      <w:r w:rsidR="000468C9" w:rsidRPr="008F6817">
        <w:rPr>
          <w:rFonts w:ascii="Arial" w:eastAsia="Arial" w:hAnsi="Arial" w:cs="Arial"/>
          <w:lang w:eastAsia="en-US"/>
        </w:rPr>
        <w:t xml:space="preserve">andere Beförderungstechnologien ab“, </w:t>
      </w:r>
      <w:r w:rsidR="003F14CD">
        <w:rPr>
          <w:rFonts w:ascii="Arial" w:eastAsia="Arial" w:hAnsi="Arial" w:cs="Arial"/>
          <w:lang w:eastAsia="en-US"/>
        </w:rPr>
        <w:t>berichtet</w:t>
      </w:r>
      <w:r w:rsidR="003F14CD" w:rsidRPr="008F6817">
        <w:rPr>
          <w:rFonts w:ascii="Arial" w:eastAsia="Arial" w:hAnsi="Arial" w:cs="Arial"/>
          <w:lang w:eastAsia="en-US"/>
        </w:rPr>
        <w:t xml:space="preserve"> </w:t>
      </w:r>
      <w:r w:rsidR="001F5220" w:rsidRPr="008F6817">
        <w:rPr>
          <w:rFonts w:ascii="Arial" w:eastAsia="Arial" w:hAnsi="Arial" w:cs="Arial"/>
          <w:lang w:eastAsia="en-US"/>
        </w:rPr>
        <w:t xml:space="preserve">der für diesen Anwendungsbereich verantwortliche </w:t>
      </w:r>
      <w:r w:rsidR="00DF68A7" w:rsidRPr="008F6817">
        <w:rPr>
          <w:rFonts w:ascii="Arial" w:eastAsia="Arial" w:hAnsi="Arial" w:cs="Arial"/>
          <w:lang w:eastAsia="en-US"/>
        </w:rPr>
        <w:t>Ansprechpartner</w:t>
      </w:r>
      <w:r w:rsidR="001F5220" w:rsidRPr="008F6817">
        <w:rPr>
          <w:rFonts w:ascii="Arial" w:eastAsia="Arial" w:hAnsi="Arial" w:cs="Arial"/>
          <w:lang w:eastAsia="en-US"/>
        </w:rPr>
        <w:t xml:space="preserve"> </w:t>
      </w:r>
      <w:r w:rsidR="000468C9" w:rsidRPr="008F6817">
        <w:rPr>
          <w:rFonts w:ascii="Arial" w:eastAsia="Arial" w:hAnsi="Arial" w:cs="Arial"/>
          <w:lang w:eastAsia="en-US"/>
        </w:rPr>
        <w:t xml:space="preserve">Roland </w:t>
      </w:r>
      <w:proofErr w:type="spellStart"/>
      <w:r w:rsidR="000468C9" w:rsidRPr="008F6817">
        <w:rPr>
          <w:rFonts w:ascii="Arial" w:eastAsia="Arial" w:hAnsi="Arial" w:cs="Arial"/>
          <w:lang w:eastAsia="en-US"/>
        </w:rPr>
        <w:t>Hieslmair</w:t>
      </w:r>
      <w:proofErr w:type="spellEnd"/>
      <w:r w:rsidR="001F5220" w:rsidRPr="008F6817">
        <w:rPr>
          <w:rFonts w:ascii="Arial" w:eastAsia="Arial" w:hAnsi="Arial" w:cs="Arial"/>
          <w:lang w:eastAsia="en-US"/>
        </w:rPr>
        <w:t>.</w:t>
      </w:r>
      <w:r w:rsidR="000468C9" w:rsidRPr="008F6817">
        <w:rPr>
          <w:rFonts w:ascii="Arial" w:eastAsia="Arial" w:hAnsi="Arial" w:cs="Arial"/>
          <w:lang w:eastAsia="en-US"/>
        </w:rPr>
        <w:t xml:space="preserve"> „Zugleich </w:t>
      </w:r>
      <w:r w:rsidRPr="008F6817">
        <w:rPr>
          <w:rFonts w:ascii="Arial" w:eastAsia="Arial" w:hAnsi="Arial" w:cs="Arial"/>
          <w:lang w:eastAsia="en-US"/>
        </w:rPr>
        <w:t xml:space="preserve">ist ein starker Trend zur Standardisierung </w:t>
      </w:r>
      <w:r w:rsidR="000468C9" w:rsidRPr="008F6817">
        <w:rPr>
          <w:rFonts w:ascii="Arial" w:eastAsia="Arial" w:hAnsi="Arial" w:cs="Arial"/>
          <w:lang w:eastAsia="en-US"/>
        </w:rPr>
        <w:t>der Fahrzeuge erkennbar, dem wir mit Seriengeräten für alle populären Transportaufgaben begegnen.“</w:t>
      </w:r>
    </w:p>
    <w:p w:rsidR="003220D6" w:rsidRPr="008F6817" w:rsidRDefault="003220D6" w:rsidP="00B01423">
      <w:pPr>
        <w:spacing w:line="276" w:lineRule="auto"/>
        <w:rPr>
          <w:rFonts w:ascii="Arial" w:eastAsia="Arial" w:hAnsi="Arial" w:cs="Arial"/>
          <w:lang w:eastAsia="en-US"/>
        </w:rPr>
      </w:pPr>
    </w:p>
    <w:p w:rsidR="003220D6" w:rsidRPr="007B6127" w:rsidRDefault="003220D6" w:rsidP="00B01423">
      <w:pPr>
        <w:spacing w:line="276" w:lineRule="auto"/>
        <w:rPr>
          <w:rFonts w:ascii="Arial" w:eastAsia="Arial" w:hAnsi="Arial" w:cs="Arial"/>
          <w:lang w:eastAsia="en-US"/>
        </w:rPr>
      </w:pPr>
      <w:r w:rsidRPr="008F6817">
        <w:rPr>
          <w:rFonts w:ascii="Arial" w:eastAsia="Arial" w:hAnsi="Arial" w:cs="Arial"/>
          <w:lang w:eastAsia="en-US"/>
        </w:rPr>
        <w:t xml:space="preserve">„Der Anwendungsbereich </w:t>
      </w:r>
      <w:proofErr w:type="spellStart"/>
      <w:r w:rsidRPr="008F6817">
        <w:rPr>
          <w:rFonts w:ascii="Arial" w:eastAsia="Arial" w:hAnsi="Arial" w:cs="Arial"/>
          <w:lang w:eastAsia="en-US"/>
        </w:rPr>
        <w:t>Agriculture</w:t>
      </w:r>
      <w:proofErr w:type="spellEnd"/>
      <w:r w:rsidRPr="008F6817">
        <w:rPr>
          <w:rFonts w:ascii="Arial" w:eastAsia="Arial" w:hAnsi="Arial" w:cs="Arial"/>
          <w:lang w:eastAsia="en-US"/>
        </w:rPr>
        <w:t xml:space="preserve"> unterscheidet sich davon durch längere Produktzyklen und Taktzeiten“, zeigt Kurt Ammerstorfer auf</w:t>
      </w:r>
      <w:r w:rsidRPr="007B6127">
        <w:rPr>
          <w:rFonts w:ascii="Arial" w:eastAsia="Arial" w:hAnsi="Arial" w:cs="Arial"/>
          <w:lang w:eastAsia="en-US"/>
        </w:rPr>
        <w:t>, der den Berei</w:t>
      </w:r>
      <w:r w:rsidRPr="00300B4B">
        <w:rPr>
          <w:rFonts w:ascii="Arial" w:eastAsia="Arial" w:hAnsi="Arial" w:cs="Arial"/>
          <w:lang w:eastAsia="en-US"/>
        </w:rPr>
        <w:t>ch</w:t>
      </w:r>
      <w:r w:rsidR="007B1F10" w:rsidRPr="00300B4B">
        <w:rPr>
          <w:rFonts w:ascii="Arial" w:eastAsia="Arial" w:hAnsi="Arial" w:cs="Arial"/>
          <w:lang w:eastAsia="en-US"/>
        </w:rPr>
        <w:t xml:space="preserve"> sowie die Bereichsleitung Ve</w:t>
      </w:r>
      <w:r w:rsidR="00300B4B" w:rsidRPr="00300B4B">
        <w:rPr>
          <w:rFonts w:ascii="Arial" w:eastAsia="Arial" w:hAnsi="Arial" w:cs="Arial"/>
          <w:lang w:eastAsia="en-US"/>
        </w:rPr>
        <w:t>r</w:t>
      </w:r>
      <w:r w:rsidR="007B1F10" w:rsidRPr="00300B4B">
        <w:rPr>
          <w:rFonts w:ascii="Arial" w:eastAsia="Arial" w:hAnsi="Arial" w:cs="Arial"/>
          <w:lang w:eastAsia="en-US"/>
        </w:rPr>
        <w:t>trieb, Produktmanagement und Marketing</w:t>
      </w:r>
      <w:r w:rsidRPr="00300B4B">
        <w:rPr>
          <w:rFonts w:ascii="Arial" w:eastAsia="Arial" w:hAnsi="Arial" w:cs="Arial"/>
          <w:lang w:eastAsia="en-US"/>
        </w:rPr>
        <w:t xml:space="preserve"> bei DS AUTOMOTION</w:t>
      </w:r>
      <w:r w:rsidRPr="007B6127">
        <w:rPr>
          <w:rFonts w:ascii="Arial" w:eastAsia="Arial" w:hAnsi="Arial" w:cs="Arial"/>
          <w:lang w:eastAsia="en-US"/>
        </w:rPr>
        <w:t xml:space="preserve"> verantwortet. „Die Langlebigkeit, Robustheit und funktionale Sicherheit unserer Produkte muss den erhöhten Anforderungen dieser Branche genügen.“</w:t>
      </w:r>
    </w:p>
    <w:p w:rsidR="00F666D5" w:rsidRPr="008F6817" w:rsidRDefault="00F666D5" w:rsidP="00B01423">
      <w:pPr>
        <w:spacing w:line="276" w:lineRule="auto"/>
        <w:rPr>
          <w:rFonts w:ascii="Arial" w:eastAsia="Arial" w:hAnsi="Arial" w:cs="Arial"/>
          <w:lang w:eastAsia="en-US"/>
        </w:rPr>
      </w:pPr>
    </w:p>
    <w:p w:rsidR="00A224A2" w:rsidRPr="007B6127" w:rsidRDefault="001F5220" w:rsidP="00B01423">
      <w:pPr>
        <w:spacing w:line="276" w:lineRule="auto"/>
        <w:rPr>
          <w:rFonts w:ascii="Arial" w:eastAsia="Arial" w:hAnsi="Arial" w:cs="Arial"/>
          <w:lang w:eastAsia="en-US"/>
        </w:rPr>
      </w:pPr>
      <w:r w:rsidRPr="008F6817">
        <w:rPr>
          <w:rFonts w:ascii="Arial" w:eastAsia="Arial" w:hAnsi="Arial" w:cs="Arial"/>
          <w:lang w:eastAsia="en-US"/>
        </w:rPr>
        <w:t xml:space="preserve">Einige davon </w:t>
      </w:r>
      <w:r w:rsidR="00F666D5" w:rsidRPr="008F6817">
        <w:rPr>
          <w:rFonts w:ascii="Arial" w:eastAsia="Arial" w:hAnsi="Arial" w:cs="Arial"/>
          <w:lang w:eastAsia="en-US"/>
        </w:rPr>
        <w:t xml:space="preserve">sind </w:t>
      </w:r>
      <w:r w:rsidRPr="008F6817">
        <w:rPr>
          <w:rFonts w:ascii="Arial" w:eastAsia="Arial" w:hAnsi="Arial" w:cs="Arial"/>
          <w:lang w:eastAsia="en-US"/>
        </w:rPr>
        <w:t xml:space="preserve">auf der </w:t>
      </w:r>
      <w:proofErr w:type="spellStart"/>
      <w:r w:rsidRPr="008F6817">
        <w:rPr>
          <w:rFonts w:ascii="Arial" w:eastAsia="Arial" w:hAnsi="Arial" w:cs="Arial"/>
          <w:lang w:eastAsia="en-US"/>
        </w:rPr>
        <w:t>LogiMAT</w:t>
      </w:r>
      <w:proofErr w:type="spellEnd"/>
      <w:r w:rsidRPr="008F6817">
        <w:rPr>
          <w:rFonts w:ascii="Arial" w:eastAsia="Arial" w:hAnsi="Arial" w:cs="Arial"/>
          <w:lang w:eastAsia="en-US"/>
        </w:rPr>
        <w:t xml:space="preserve"> i</w:t>
      </w:r>
      <w:r w:rsidR="00F666D5" w:rsidRPr="008F6817">
        <w:rPr>
          <w:rFonts w:ascii="Arial" w:eastAsia="Arial" w:hAnsi="Arial" w:cs="Arial"/>
          <w:lang w:eastAsia="en-US"/>
        </w:rPr>
        <w:t>n Aktion zu sehen</w:t>
      </w:r>
      <w:r w:rsidRPr="008F6817">
        <w:rPr>
          <w:rFonts w:ascii="Arial" w:eastAsia="Arial" w:hAnsi="Arial" w:cs="Arial"/>
          <w:lang w:eastAsia="en-US"/>
        </w:rPr>
        <w:t xml:space="preserve">, </w:t>
      </w:r>
      <w:r w:rsidR="00DF68A7" w:rsidRPr="008F6817">
        <w:rPr>
          <w:rFonts w:ascii="Arial" w:eastAsia="Arial" w:hAnsi="Arial" w:cs="Arial"/>
          <w:lang w:eastAsia="en-US"/>
        </w:rPr>
        <w:t>wie</w:t>
      </w:r>
      <w:r w:rsidRPr="008F6817">
        <w:rPr>
          <w:rFonts w:ascii="Arial" w:eastAsia="Arial" w:hAnsi="Arial" w:cs="Arial"/>
          <w:lang w:eastAsia="en-US"/>
        </w:rPr>
        <w:t xml:space="preserve"> </w:t>
      </w:r>
      <w:r w:rsidR="00F666D5" w:rsidRPr="008F6817">
        <w:rPr>
          <w:rFonts w:ascii="Arial" w:eastAsia="Arial" w:hAnsi="Arial" w:cs="Arial"/>
          <w:lang w:eastAsia="en-US"/>
        </w:rPr>
        <w:t>d</w:t>
      </w:r>
      <w:r w:rsidR="00DF68A7" w:rsidRPr="008F6817">
        <w:rPr>
          <w:rFonts w:ascii="Arial" w:eastAsia="Arial" w:hAnsi="Arial" w:cs="Arial"/>
          <w:lang w:eastAsia="en-US"/>
        </w:rPr>
        <w:t>er f</w:t>
      </w:r>
      <w:r w:rsidR="00A224A2" w:rsidRPr="008F6817">
        <w:rPr>
          <w:rFonts w:ascii="Arial" w:eastAsia="Arial" w:hAnsi="Arial" w:cs="Arial"/>
          <w:lang w:eastAsia="en-US"/>
        </w:rPr>
        <w:t xml:space="preserve">ahrerlose Hochhub-Stapler AMADEUS mit </w:t>
      </w:r>
      <w:proofErr w:type="spellStart"/>
      <w:r w:rsidR="00A224A2" w:rsidRPr="008F6817">
        <w:rPr>
          <w:rFonts w:ascii="Arial" w:eastAsia="Arial" w:hAnsi="Arial" w:cs="Arial"/>
          <w:lang w:eastAsia="en-US"/>
        </w:rPr>
        <w:t>ToF</w:t>
      </w:r>
      <w:proofErr w:type="spellEnd"/>
      <w:r w:rsidR="00A224A2" w:rsidRPr="008F6817">
        <w:rPr>
          <w:rFonts w:ascii="Arial" w:eastAsia="Arial" w:hAnsi="Arial" w:cs="Arial"/>
          <w:lang w:eastAsia="en-US"/>
        </w:rPr>
        <w:t>-Kamera</w:t>
      </w:r>
      <w:r w:rsidR="007B1F10" w:rsidRPr="00300B4B">
        <w:rPr>
          <w:rFonts w:ascii="Arial" w:eastAsia="Arial" w:hAnsi="Arial" w:cs="Arial"/>
          <w:lang w:eastAsia="en-US"/>
        </w:rPr>
        <w:t xml:space="preserve"> für </w:t>
      </w:r>
      <w:r w:rsidR="003F14CD">
        <w:rPr>
          <w:rFonts w:ascii="Arial" w:eastAsia="Arial" w:hAnsi="Arial" w:cs="Arial"/>
          <w:lang w:eastAsia="en-US"/>
        </w:rPr>
        <w:t>den</w:t>
      </w:r>
      <w:r w:rsidR="007B1F10" w:rsidRPr="00300B4B">
        <w:rPr>
          <w:rFonts w:ascii="Arial" w:eastAsia="Arial" w:hAnsi="Arial" w:cs="Arial"/>
          <w:lang w:eastAsia="en-US"/>
        </w:rPr>
        <w:t xml:space="preserve"> 3D Objektschutz</w:t>
      </w:r>
      <w:r w:rsidR="00300B4B">
        <w:rPr>
          <w:rFonts w:ascii="Arial" w:eastAsia="Arial" w:hAnsi="Arial" w:cs="Arial"/>
          <w:lang w:eastAsia="en-US"/>
        </w:rPr>
        <w:t xml:space="preserve"> </w:t>
      </w:r>
      <w:r w:rsidR="00A224A2" w:rsidRPr="00300B4B">
        <w:rPr>
          <w:rFonts w:ascii="Arial" w:eastAsia="Arial" w:hAnsi="Arial" w:cs="Arial"/>
          <w:lang w:eastAsia="en-US"/>
        </w:rPr>
        <w:t>und</w:t>
      </w:r>
      <w:r w:rsidR="00A224A2" w:rsidRPr="008F6817">
        <w:rPr>
          <w:rFonts w:ascii="Arial" w:eastAsia="Arial" w:hAnsi="Arial" w:cs="Arial"/>
          <w:lang w:eastAsia="en-US"/>
        </w:rPr>
        <w:t xml:space="preserve"> </w:t>
      </w:r>
      <w:r w:rsidR="00F666D5" w:rsidRPr="008F6817">
        <w:rPr>
          <w:rFonts w:ascii="Arial" w:eastAsia="Arial" w:hAnsi="Arial" w:cs="Arial"/>
          <w:lang w:eastAsia="en-US"/>
        </w:rPr>
        <w:t xml:space="preserve">das </w:t>
      </w:r>
      <w:r w:rsidR="00A224A2" w:rsidRPr="008F6817">
        <w:rPr>
          <w:rFonts w:ascii="Arial" w:eastAsia="Arial" w:hAnsi="Arial" w:cs="Arial"/>
          <w:lang w:eastAsia="en-US"/>
        </w:rPr>
        <w:t xml:space="preserve">Unterfahr-Fahrzeug OSCAR </w:t>
      </w:r>
      <w:proofErr w:type="spellStart"/>
      <w:r w:rsidR="00A224A2" w:rsidRPr="008F6817">
        <w:rPr>
          <w:rFonts w:ascii="Arial" w:eastAsia="Arial" w:hAnsi="Arial" w:cs="Arial"/>
          <w:lang w:eastAsia="en-US"/>
        </w:rPr>
        <w:t>Omni</w:t>
      </w:r>
      <w:proofErr w:type="spellEnd"/>
      <w:r w:rsidR="00DF68A7" w:rsidRPr="008F6817">
        <w:rPr>
          <w:rFonts w:ascii="Arial" w:eastAsia="Arial" w:hAnsi="Arial" w:cs="Arial"/>
          <w:lang w:eastAsia="en-US"/>
        </w:rPr>
        <w:t>, das</w:t>
      </w:r>
      <w:r w:rsidR="00F666D5" w:rsidRPr="008F6817">
        <w:rPr>
          <w:rFonts w:ascii="Arial" w:eastAsia="Arial" w:hAnsi="Arial" w:cs="Arial"/>
          <w:lang w:eastAsia="en-US"/>
        </w:rPr>
        <w:t xml:space="preserve"> </w:t>
      </w:r>
      <w:r w:rsidR="003F14CD" w:rsidRPr="008F6817">
        <w:rPr>
          <w:rFonts w:ascii="Arial" w:eastAsia="Arial" w:hAnsi="Arial" w:cs="Arial"/>
          <w:lang w:eastAsia="en-US"/>
        </w:rPr>
        <w:t>durch</w:t>
      </w:r>
      <w:r w:rsidR="003F14CD" w:rsidRPr="007B6127">
        <w:rPr>
          <w:rFonts w:ascii="Arial" w:eastAsia="Arial" w:hAnsi="Arial" w:cs="Arial"/>
          <w:lang w:eastAsia="en-US"/>
        </w:rPr>
        <w:t xml:space="preserve"> ein Fahrwerk mit vier gelenkten Rädern</w:t>
      </w:r>
      <w:r w:rsidR="003F14CD">
        <w:rPr>
          <w:rFonts w:ascii="Arial" w:eastAsia="Arial" w:hAnsi="Arial" w:cs="Arial"/>
          <w:lang w:eastAsia="en-US"/>
        </w:rPr>
        <w:t xml:space="preserve"> </w:t>
      </w:r>
      <w:r w:rsidR="00F666D5" w:rsidRPr="008F6817">
        <w:rPr>
          <w:rFonts w:ascii="Arial" w:eastAsia="Arial" w:hAnsi="Arial" w:cs="Arial"/>
          <w:lang w:eastAsia="en-US"/>
        </w:rPr>
        <w:t xml:space="preserve">mit voller Beweglichkeit </w:t>
      </w:r>
      <w:r w:rsidR="00DF68A7">
        <w:rPr>
          <w:rFonts w:ascii="Arial" w:eastAsia="Arial" w:hAnsi="Arial" w:cs="Arial"/>
          <w:lang w:eastAsia="en-US"/>
        </w:rPr>
        <w:t>überzeugt</w:t>
      </w:r>
      <w:r w:rsidR="007B1F10">
        <w:rPr>
          <w:rFonts w:ascii="Arial" w:eastAsia="Arial" w:hAnsi="Arial" w:cs="Arial"/>
          <w:lang w:eastAsia="en-US"/>
        </w:rPr>
        <w:t>.</w:t>
      </w:r>
      <w:r w:rsidR="00F666D5" w:rsidRPr="007B6127">
        <w:rPr>
          <w:rFonts w:ascii="Arial" w:eastAsia="Arial" w:hAnsi="Arial" w:cs="Arial"/>
          <w:lang w:eastAsia="en-US"/>
        </w:rPr>
        <w:t xml:space="preserve"> Die beiden FTF werden Hand in Hand an einer Transportaufgabe arbeiten und so </w:t>
      </w:r>
      <w:r w:rsidR="004E4D20" w:rsidRPr="007B6127">
        <w:rPr>
          <w:rFonts w:ascii="Arial" w:eastAsia="Arial" w:hAnsi="Arial" w:cs="Arial"/>
          <w:lang w:eastAsia="en-US"/>
        </w:rPr>
        <w:t xml:space="preserve">den </w:t>
      </w:r>
      <w:r w:rsidR="005B20D0" w:rsidRPr="007B6127">
        <w:rPr>
          <w:rFonts w:ascii="Arial" w:eastAsia="Arial" w:hAnsi="Arial" w:cs="Arial"/>
          <w:lang w:eastAsia="en-US"/>
        </w:rPr>
        <w:t>Einsatz unterschiedlicher Fahrzeuge innerhalb ein</w:t>
      </w:r>
      <w:r w:rsidR="004E4D20" w:rsidRPr="007B6127">
        <w:rPr>
          <w:rFonts w:ascii="Arial" w:eastAsia="Arial" w:hAnsi="Arial" w:cs="Arial"/>
          <w:lang w:eastAsia="en-US"/>
        </w:rPr>
        <w:t>e</w:t>
      </w:r>
      <w:r w:rsidR="005B20D0" w:rsidRPr="007B6127">
        <w:rPr>
          <w:rFonts w:ascii="Arial" w:eastAsia="Arial" w:hAnsi="Arial" w:cs="Arial"/>
          <w:lang w:eastAsia="en-US"/>
        </w:rPr>
        <w:t xml:space="preserve">s </w:t>
      </w:r>
      <w:r w:rsidR="004E4D20" w:rsidRPr="007B6127">
        <w:rPr>
          <w:rFonts w:ascii="Arial" w:eastAsia="Arial" w:hAnsi="Arial" w:cs="Arial"/>
          <w:lang w:eastAsia="en-US"/>
        </w:rPr>
        <w:t xml:space="preserve">FTS von DS AUTOMOTION </w:t>
      </w:r>
      <w:r w:rsidR="00F666D5" w:rsidRPr="007B6127">
        <w:rPr>
          <w:rFonts w:ascii="Arial" w:eastAsia="Arial" w:hAnsi="Arial" w:cs="Arial"/>
          <w:lang w:eastAsia="en-US"/>
        </w:rPr>
        <w:t>demonstrieren</w:t>
      </w:r>
      <w:r w:rsidR="005B20D0" w:rsidRPr="007B6127">
        <w:rPr>
          <w:rFonts w:ascii="Arial" w:eastAsia="Arial" w:hAnsi="Arial" w:cs="Arial"/>
          <w:lang w:eastAsia="en-US"/>
        </w:rPr>
        <w:t>.</w:t>
      </w:r>
    </w:p>
    <w:p w:rsidR="00523900" w:rsidRPr="007B6127" w:rsidRDefault="00523900" w:rsidP="00B01423">
      <w:pPr>
        <w:spacing w:line="276" w:lineRule="auto"/>
        <w:rPr>
          <w:rFonts w:ascii="Arial" w:eastAsia="Arial" w:hAnsi="Arial" w:cs="Arial"/>
          <w:lang w:eastAsia="en-US"/>
        </w:rPr>
      </w:pPr>
    </w:p>
    <w:p w:rsidR="00523900" w:rsidRPr="007B6127" w:rsidRDefault="00C82142" w:rsidP="00B01423">
      <w:pPr>
        <w:spacing w:line="276" w:lineRule="auto"/>
        <w:rPr>
          <w:rFonts w:ascii="Arial" w:eastAsia="Arial" w:hAnsi="Arial" w:cs="Arial"/>
          <w:lang w:eastAsia="en-US"/>
        </w:rPr>
      </w:pPr>
      <w:r w:rsidRPr="007B6127">
        <w:rPr>
          <w:rFonts w:ascii="Arial" w:eastAsia="Arial" w:hAnsi="Arial" w:cs="Arial"/>
          <w:lang w:eastAsia="en-US"/>
        </w:rPr>
        <w:t xml:space="preserve">Auch in </w:t>
      </w:r>
      <w:r w:rsidRPr="008F6817">
        <w:rPr>
          <w:rFonts w:ascii="Arial" w:eastAsia="Arial" w:hAnsi="Arial" w:cs="Arial"/>
          <w:lang w:eastAsia="en-US"/>
        </w:rPr>
        <w:t>Krankenhäusern</w:t>
      </w:r>
      <w:r w:rsidRPr="007B6127">
        <w:rPr>
          <w:rFonts w:ascii="Arial" w:eastAsia="Arial" w:hAnsi="Arial" w:cs="Arial"/>
          <w:lang w:eastAsia="en-US"/>
        </w:rPr>
        <w:t xml:space="preserve"> zählt DS AUTOMOTION zu den weltweit führenden Herstellern von Systemen für den automatisierten Warentransport (AWT). </w:t>
      </w:r>
      <w:r w:rsidR="00827490" w:rsidRPr="007B6127">
        <w:rPr>
          <w:rFonts w:ascii="Arial" w:eastAsia="Arial" w:hAnsi="Arial" w:cs="Arial"/>
          <w:lang w:eastAsia="en-US"/>
        </w:rPr>
        <w:t>„</w:t>
      </w:r>
      <w:r w:rsidRPr="007B6127">
        <w:rPr>
          <w:rFonts w:ascii="Arial" w:eastAsia="Arial" w:hAnsi="Arial" w:cs="Arial"/>
          <w:lang w:eastAsia="en-US"/>
        </w:rPr>
        <w:t xml:space="preserve">Mehr als 600 </w:t>
      </w:r>
      <w:r w:rsidR="00400D0B" w:rsidRPr="007B6127">
        <w:rPr>
          <w:rFonts w:ascii="Arial" w:eastAsia="Arial" w:hAnsi="Arial" w:cs="Arial"/>
          <w:lang w:eastAsia="en-US"/>
        </w:rPr>
        <w:t xml:space="preserve">FTF </w:t>
      </w:r>
      <w:r w:rsidRPr="007B6127">
        <w:rPr>
          <w:rFonts w:ascii="Arial" w:eastAsia="Arial" w:hAnsi="Arial" w:cs="Arial"/>
          <w:lang w:eastAsia="en-US"/>
        </w:rPr>
        <w:t xml:space="preserve">in über 20 </w:t>
      </w:r>
      <w:r w:rsidR="00400D0B" w:rsidRPr="007B6127">
        <w:rPr>
          <w:rFonts w:ascii="Arial" w:eastAsia="Arial" w:hAnsi="Arial" w:cs="Arial"/>
          <w:lang w:eastAsia="en-US"/>
        </w:rPr>
        <w:t xml:space="preserve">Spitälern </w:t>
      </w:r>
      <w:r w:rsidR="00523900" w:rsidRPr="007B6127">
        <w:rPr>
          <w:rFonts w:ascii="Arial" w:eastAsia="Arial" w:hAnsi="Arial" w:cs="Arial"/>
          <w:lang w:eastAsia="en-US"/>
        </w:rPr>
        <w:t>entlasten das Personal von einfachen, aber körperlich anstrengenden Tätigkeiten</w:t>
      </w:r>
      <w:r w:rsidRPr="007B6127">
        <w:rPr>
          <w:rFonts w:ascii="Arial" w:eastAsia="Arial" w:hAnsi="Arial" w:cs="Arial"/>
          <w:lang w:eastAsia="en-US"/>
        </w:rPr>
        <w:t>“, berichtet Markus Gartner, Vertrieb Hospital bei DS AUTOMOTION</w:t>
      </w:r>
      <w:r w:rsidR="00523900" w:rsidRPr="007B6127">
        <w:rPr>
          <w:rFonts w:ascii="Arial" w:eastAsia="Arial" w:hAnsi="Arial" w:cs="Arial"/>
          <w:lang w:eastAsia="en-US"/>
        </w:rPr>
        <w:t xml:space="preserve">. </w:t>
      </w:r>
      <w:r w:rsidRPr="007B6127">
        <w:rPr>
          <w:rFonts w:ascii="Arial" w:eastAsia="Arial" w:hAnsi="Arial" w:cs="Arial"/>
          <w:lang w:eastAsia="en-US"/>
        </w:rPr>
        <w:t xml:space="preserve">„Mit </w:t>
      </w:r>
      <w:r w:rsidR="00523900" w:rsidRPr="007B6127">
        <w:rPr>
          <w:rFonts w:ascii="Arial" w:eastAsia="Arial" w:hAnsi="Arial" w:cs="Arial"/>
          <w:lang w:eastAsia="en-US"/>
        </w:rPr>
        <w:t xml:space="preserve">SALLY Kurier </w:t>
      </w:r>
      <w:r w:rsidRPr="007B6127">
        <w:rPr>
          <w:rFonts w:ascii="Arial" w:eastAsia="Arial" w:hAnsi="Arial" w:cs="Arial"/>
          <w:lang w:eastAsia="en-US"/>
        </w:rPr>
        <w:t xml:space="preserve">stellten wir </w:t>
      </w:r>
      <w:r w:rsidR="00523900" w:rsidRPr="007B6127">
        <w:rPr>
          <w:rFonts w:ascii="Arial" w:eastAsia="Arial" w:hAnsi="Arial"/>
        </w:rPr>
        <w:t>2019</w:t>
      </w:r>
      <w:r w:rsidR="00523900" w:rsidRPr="007B6127">
        <w:rPr>
          <w:rFonts w:ascii="Arial" w:eastAsia="Arial" w:hAnsi="Arial" w:cs="Arial"/>
          <w:lang w:eastAsia="en-US"/>
        </w:rPr>
        <w:t xml:space="preserve"> </w:t>
      </w:r>
      <w:r w:rsidR="007B6127" w:rsidRPr="007B6127">
        <w:rPr>
          <w:rFonts w:ascii="Arial" w:eastAsia="Arial" w:hAnsi="Arial" w:cs="Arial"/>
          <w:lang w:eastAsia="en-US"/>
        </w:rPr>
        <w:t xml:space="preserve">ergänzend </w:t>
      </w:r>
      <w:r w:rsidR="00400D0B" w:rsidRPr="007B6127">
        <w:rPr>
          <w:rFonts w:ascii="Arial" w:eastAsia="Arial" w:hAnsi="Arial" w:cs="Arial"/>
          <w:lang w:eastAsia="en-US"/>
        </w:rPr>
        <w:t xml:space="preserve">ein Fahrzeug </w:t>
      </w:r>
      <w:r w:rsidR="007B6127" w:rsidRPr="007B6127">
        <w:rPr>
          <w:rFonts w:ascii="Arial" w:eastAsia="Arial" w:hAnsi="Arial" w:cs="Arial"/>
          <w:lang w:eastAsia="en-US"/>
        </w:rPr>
        <w:t xml:space="preserve">für den automatisierten Hol- und Bringdienst für werthaltige Kleinlieferungen </w:t>
      </w:r>
      <w:r w:rsidR="00400D0B" w:rsidRPr="007B6127">
        <w:rPr>
          <w:rFonts w:ascii="Arial" w:eastAsia="Arial" w:hAnsi="Arial" w:cs="Arial"/>
          <w:lang w:eastAsia="en-US"/>
        </w:rPr>
        <w:t>vor</w:t>
      </w:r>
      <w:r w:rsidR="007B6127" w:rsidRPr="007B6127">
        <w:rPr>
          <w:rFonts w:ascii="Arial" w:eastAsia="Arial" w:hAnsi="Arial" w:cs="Arial"/>
          <w:lang w:eastAsia="en-US"/>
        </w:rPr>
        <w:t>.“</w:t>
      </w:r>
    </w:p>
    <w:p w:rsidR="00B01423" w:rsidRPr="00B01423" w:rsidRDefault="00B01423" w:rsidP="00B01423">
      <w:pPr>
        <w:spacing w:line="276" w:lineRule="auto"/>
        <w:rPr>
          <w:rFonts w:ascii="Arial" w:eastAsia="Arial" w:hAnsi="Arial" w:cs="Arial"/>
          <w:b/>
          <w:lang w:eastAsia="en-US"/>
        </w:rPr>
      </w:pPr>
      <w:r>
        <w:rPr>
          <w:rFonts w:ascii="Arial" w:eastAsia="Arial" w:hAnsi="Arial" w:cs="Arial"/>
          <w:b/>
          <w:lang w:eastAsia="en-US"/>
        </w:rPr>
        <w:br/>
      </w:r>
      <w:r w:rsidR="003F14CD">
        <w:rPr>
          <w:rFonts w:ascii="Arial" w:eastAsia="Arial" w:hAnsi="Arial" w:cs="Arial"/>
          <w:b/>
          <w:lang w:eastAsia="en-US"/>
        </w:rPr>
        <w:t>High-</w:t>
      </w:r>
      <w:r>
        <w:rPr>
          <w:rFonts w:ascii="Arial" w:eastAsia="Arial" w:hAnsi="Arial" w:cs="Arial"/>
          <w:b/>
          <w:lang w:eastAsia="en-US"/>
        </w:rPr>
        <w:t>E</w:t>
      </w:r>
      <w:r w:rsidRPr="00B01423">
        <w:rPr>
          <w:rFonts w:ascii="Arial" w:eastAsia="Arial" w:hAnsi="Arial" w:cs="Arial"/>
          <w:b/>
          <w:lang w:eastAsia="en-US"/>
        </w:rPr>
        <w:t>nd Software</w:t>
      </w:r>
    </w:p>
    <w:p w:rsidR="007B6127" w:rsidRDefault="007B6127" w:rsidP="00B01423">
      <w:pPr>
        <w:spacing w:line="276" w:lineRule="auto"/>
        <w:rPr>
          <w:rFonts w:ascii="Arial" w:eastAsia="Arial" w:hAnsi="Arial" w:cs="Arial"/>
          <w:lang w:eastAsia="en-US"/>
        </w:rPr>
      </w:pPr>
      <w:r w:rsidRPr="007B6127">
        <w:rPr>
          <w:rFonts w:ascii="Arial" w:eastAsia="Arial" w:hAnsi="Arial" w:cs="Arial"/>
          <w:lang w:eastAsia="en-US"/>
        </w:rPr>
        <w:t xml:space="preserve">FTS von DS AUTOMOTION </w:t>
      </w:r>
      <w:r w:rsidR="00523900" w:rsidRPr="007B6127">
        <w:rPr>
          <w:rFonts w:ascii="Arial" w:eastAsia="Arial" w:hAnsi="Arial" w:cs="Arial"/>
          <w:lang w:eastAsia="en-US"/>
        </w:rPr>
        <w:t>bewähr</w:t>
      </w:r>
      <w:bookmarkStart w:id="0" w:name="_GoBack"/>
      <w:bookmarkEnd w:id="0"/>
      <w:r w:rsidR="00523900" w:rsidRPr="007B6127">
        <w:rPr>
          <w:rFonts w:ascii="Arial" w:eastAsia="Arial" w:hAnsi="Arial" w:cs="Arial"/>
          <w:lang w:eastAsia="en-US"/>
        </w:rPr>
        <w:t xml:space="preserve">en sich im jahrelangen täglichen Einsatz und werden laufend weiterentwickelt. „Ab Mitte 2020 wird das Leitsystem DS NAVIOS mit der Schnittstelle VDA 5050 verfügbar sein, mit der Fahrerlose Transportsysteme und Steuerungssoftware herstellerunabhängig miteinander kommunizieren können“, sagt Wolfgang Holl, Bereichsleiter Technik und Entwicklung bei DS AUTOMOTION. </w:t>
      </w:r>
      <w:r w:rsidR="00523900" w:rsidRPr="007B6127">
        <w:rPr>
          <w:rFonts w:ascii="Arial" w:eastAsia="Arial" w:hAnsi="Arial" w:cs="Arial"/>
          <w:lang w:eastAsia="en-US"/>
        </w:rPr>
        <w:lastRenderedPageBreak/>
        <w:t>„Die überarbeitete Software im Fahrzeug selbst ermöglicht ein autonomes konturbasiertes Navigieren einschließlich der Berücksichtigung von Hindernissen.“</w:t>
      </w:r>
    </w:p>
    <w:p w:rsidR="00B01423" w:rsidRPr="003F14CD" w:rsidRDefault="00B01423" w:rsidP="00B01423">
      <w:pPr>
        <w:spacing w:line="276" w:lineRule="auto"/>
        <w:rPr>
          <w:rFonts w:ascii="Arial" w:eastAsia="Arial" w:hAnsi="Arial"/>
          <w:b/>
        </w:rPr>
      </w:pPr>
    </w:p>
    <w:p w:rsidR="00B01423" w:rsidRDefault="00B01423" w:rsidP="00B01423">
      <w:pPr>
        <w:spacing w:line="276" w:lineRule="auto"/>
        <w:rPr>
          <w:rFonts w:ascii="Arial" w:eastAsia="Arial" w:hAnsi="Arial" w:cs="Arial"/>
          <w:b/>
          <w:lang w:eastAsia="en-US"/>
        </w:rPr>
      </w:pPr>
      <w:r w:rsidRPr="00B01423">
        <w:rPr>
          <w:rFonts w:ascii="Arial" w:eastAsia="Arial" w:hAnsi="Arial" w:cs="Arial"/>
          <w:b/>
          <w:lang w:eastAsia="en-US"/>
        </w:rPr>
        <w:t xml:space="preserve">Zukunftsweisende </w:t>
      </w:r>
      <w:r>
        <w:rPr>
          <w:rFonts w:ascii="Arial" w:eastAsia="Arial" w:hAnsi="Arial" w:cs="Arial"/>
          <w:b/>
          <w:lang w:eastAsia="en-US"/>
        </w:rPr>
        <w:t>Kooperationen</w:t>
      </w:r>
    </w:p>
    <w:p w:rsidR="00B01423" w:rsidRDefault="00B01423" w:rsidP="00B01423">
      <w:pPr>
        <w:spacing w:line="276" w:lineRule="auto"/>
        <w:rPr>
          <w:rFonts w:ascii="Arial" w:eastAsiaTheme="minorHAnsi" w:hAnsi="Arial" w:cs="Arial"/>
          <w:lang w:eastAsia="en-US"/>
        </w:rPr>
      </w:pPr>
      <w:r>
        <w:rPr>
          <w:rFonts w:ascii="Arial" w:eastAsia="Arial" w:hAnsi="Arial" w:cs="Arial"/>
          <w:lang w:eastAsia="en-US"/>
        </w:rPr>
        <w:t xml:space="preserve">„Mit starken, innovativen Partnern wie der SSI Schäfer Gruppe </w:t>
      </w:r>
      <w:r w:rsidR="003F14CD">
        <w:rPr>
          <w:rFonts w:ascii="Arial" w:eastAsia="Arial" w:hAnsi="Arial" w:cs="Arial"/>
          <w:lang w:eastAsia="en-US"/>
        </w:rPr>
        <w:t xml:space="preserve">an der Seite </w:t>
      </w:r>
      <w:r>
        <w:rPr>
          <w:rFonts w:ascii="Arial" w:eastAsia="Arial" w:hAnsi="Arial" w:cs="Arial"/>
          <w:lang w:eastAsia="en-US"/>
        </w:rPr>
        <w:t>sind wir in der Lage</w:t>
      </w:r>
      <w:r w:rsidR="003F14CD">
        <w:rPr>
          <w:rFonts w:ascii="Arial" w:eastAsia="Arial" w:hAnsi="Arial" w:cs="Arial"/>
          <w:lang w:eastAsia="en-US"/>
        </w:rPr>
        <w:t>,</w:t>
      </w:r>
      <w:r>
        <w:rPr>
          <w:rFonts w:ascii="Arial" w:eastAsia="Arial" w:hAnsi="Arial" w:cs="Arial"/>
          <w:lang w:eastAsia="en-US"/>
        </w:rPr>
        <w:t xml:space="preserve"> der </w:t>
      </w:r>
      <w:r>
        <w:rPr>
          <w:rFonts w:ascii="Arial" w:eastAsiaTheme="minorHAnsi" w:hAnsi="Arial" w:cs="Arial"/>
          <w:lang w:eastAsia="en-US"/>
        </w:rPr>
        <w:t xml:space="preserve">steigenden Nachfrage nach agilen Systemen in der Intralogistik Rechnung zu tragen“, erklärt DI Manfred </w:t>
      </w:r>
      <w:proofErr w:type="spellStart"/>
      <w:r>
        <w:rPr>
          <w:rFonts w:ascii="Arial" w:eastAsiaTheme="minorHAnsi" w:hAnsi="Arial" w:cs="Arial"/>
          <w:lang w:eastAsia="en-US"/>
        </w:rPr>
        <w:t>Hummenberger</w:t>
      </w:r>
      <w:proofErr w:type="spellEnd"/>
      <w:r>
        <w:rPr>
          <w:rFonts w:ascii="Arial" w:eastAsiaTheme="minorHAnsi" w:hAnsi="Arial" w:cs="Arial"/>
          <w:lang w:eastAsia="en-US"/>
        </w:rPr>
        <w:t>, Ges</w:t>
      </w:r>
      <w:r w:rsidR="008F6817">
        <w:rPr>
          <w:rFonts w:ascii="Arial" w:eastAsiaTheme="minorHAnsi" w:hAnsi="Arial" w:cs="Arial"/>
          <w:lang w:eastAsia="en-US"/>
        </w:rPr>
        <w:t xml:space="preserve">chäftsführer bei DS AUTOMOTION über die 2018 </w:t>
      </w:r>
      <w:r w:rsidR="003F14CD">
        <w:rPr>
          <w:rFonts w:ascii="Arial" w:eastAsiaTheme="minorHAnsi" w:hAnsi="Arial" w:cs="Arial"/>
          <w:lang w:eastAsia="en-US"/>
        </w:rPr>
        <w:t>g</w:t>
      </w:r>
      <w:r w:rsidR="008F6817">
        <w:rPr>
          <w:rFonts w:ascii="Arial" w:eastAsiaTheme="minorHAnsi" w:hAnsi="Arial" w:cs="Arial"/>
          <w:lang w:eastAsia="en-US"/>
        </w:rPr>
        <w:t>eschlossene Partnerschaft.</w:t>
      </w:r>
    </w:p>
    <w:p w:rsidR="00B01423" w:rsidRDefault="00B01423" w:rsidP="00B01423">
      <w:pPr>
        <w:spacing w:line="276" w:lineRule="auto"/>
        <w:rPr>
          <w:rFonts w:ascii="Arial" w:eastAsiaTheme="minorHAnsi" w:hAnsi="Arial" w:cs="Arial"/>
          <w:lang w:eastAsia="en-US"/>
        </w:rPr>
      </w:pPr>
    </w:p>
    <w:p w:rsidR="008F6817" w:rsidRPr="008F6817" w:rsidRDefault="008F6817" w:rsidP="00B01423">
      <w:pPr>
        <w:spacing w:line="276" w:lineRule="auto"/>
        <w:rPr>
          <w:rFonts w:ascii="Arial" w:eastAsiaTheme="minorHAnsi" w:hAnsi="Arial" w:cs="Arial"/>
          <w:lang w:eastAsia="en-US"/>
        </w:rPr>
      </w:pPr>
      <w:r w:rsidRPr="00D63EED">
        <w:rPr>
          <w:rFonts w:ascii="Arial" w:eastAsiaTheme="minorHAnsi" w:hAnsi="Arial" w:cs="Arial"/>
          <w:lang w:eastAsia="en-US"/>
        </w:rPr>
        <w:t xml:space="preserve">Die aktuelle Kooperation mit dem Systemintegrator </w:t>
      </w:r>
      <w:proofErr w:type="spellStart"/>
      <w:r w:rsidRPr="00D63EED">
        <w:rPr>
          <w:rFonts w:ascii="Arial" w:eastAsiaTheme="minorHAnsi" w:hAnsi="Arial" w:cs="Arial"/>
          <w:lang w:eastAsia="en-US"/>
        </w:rPr>
        <w:t>Identytec</w:t>
      </w:r>
      <w:proofErr w:type="spellEnd"/>
      <w:r w:rsidRPr="00D63EED">
        <w:rPr>
          <w:rFonts w:ascii="Arial" w:eastAsiaTheme="minorHAnsi" w:hAnsi="Arial" w:cs="Arial"/>
          <w:lang w:eastAsia="en-US"/>
        </w:rPr>
        <w:t xml:space="preserve"> wird die Intra</w:t>
      </w:r>
      <w:r w:rsidR="003F14CD">
        <w:rPr>
          <w:rFonts w:ascii="Arial" w:eastAsiaTheme="minorHAnsi" w:hAnsi="Arial" w:cs="Arial"/>
          <w:lang w:eastAsia="en-US"/>
        </w:rPr>
        <w:t>l</w:t>
      </w:r>
      <w:r w:rsidRPr="00D63EED">
        <w:rPr>
          <w:rFonts w:ascii="Arial" w:eastAsiaTheme="minorHAnsi" w:hAnsi="Arial" w:cs="Arial"/>
          <w:lang w:eastAsia="en-US"/>
        </w:rPr>
        <w:t xml:space="preserve">ogistikprozesse von DS AUTOMOTION Kunden </w:t>
      </w:r>
      <w:r w:rsidR="003F14CD">
        <w:rPr>
          <w:rFonts w:ascii="Arial" w:eastAsiaTheme="minorHAnsi" w:hAnsi="Arial" w:cs="Arial"/>
          <w:lang w:eastAsia="en-US"/>
        </w:rPr>
        <w:t xml:space="preserve">in </w:t>
      </w:r>
      <w:r w:rsidRPr="00D63EED">
        <w:rPr>
          <w:rFonts w:ascii="Arial" w:eastAsiaTheme="minorHAnsi" w:hAnsi="Arial" w:cs="Arial"/>
          <w:lang w:eastAsia="en-US"/>
        </w:rPr>
        <w:t xml:space="preserve">der produzierenden Industrie nachhaltig revolutionieren. </w:t>
      </w:r>
      <w:r w:rsidR="00950551" w:rsidRPr="00D63EED">
        <w:rPr>
          <w:rFonts w:ascii="Arial" w:eastAsiaTheme="minorHAnsi" w:hAnsi="Arial" w:cs="Arial"/>
          <w:lang w:eastAsia="en-US"/>
        </w:rPr>
        <w:t>„</w:t>
      </w:r>
      <w:r w:rsidRPr="00D63EED">
        <w:rPr>
          <w:rFonts w:ascii="Arial" w:eastAsiaTheme="minorHAnsi" w:hAnsi="Arial" w:cs="Arial"/>
          <w:lang w:eastAsia="en-US"/>
        </w:rPr>
        <w:t xml:space="preserve">Hierfür wird das Bestellsystem </w:t>
      </w:r>
      <w:r w:rsidR="00F27956" w:rsidRPr="00D63EED">
        <w:rPr>
          <w:rFonts w:ascii="Arial" w:eastAsiaTheme="minorHAnsi" w:hAnsi="Arial" w:cs="Arial"/>
          <w:lang w:eastAsia="en-US"/>
        </w:rPr>
        <w:t xml:space="preserve">mit </w:t>
      </w:r>
      <w:r w:rsidRPr="00D63EED">
        <w:rPr>
          <w:rFonts w:ascii="Arial" w:eastAsiaTheme="minorHAnsi" w:hAnsi="Arial" w:cs="Arial"/>
          <w:lang w:eastAsia="en-US"/>
        </w:rPr>
        <w:t xml:space="preserve">dem FTS von DS AUTOMOTION verbunden, </w:t>
      </w:r>
      <w:r w:rsidR="003F14CD">
        <w:rPr>
          <w:rFonts w:ascii="Arial" w:eastAsiaTheme="minorHAnsi" w:hAnsi="Arial" w:cs="Arial"/>
          <w:lang w:eastAsia="en-US"/>
        </w:rPr>
        <w:t xml:space="preserve">um </w:t>
      </w:r>
      <w:r w:rsidRPr="00D63EED">
        <w:rPr>
          <w:rFonts w:ascii="Arial" w:eastAsiaTheme="minorHAnsi" w:hAnsi="Arial" w:cs="Arial"/>
          <w:lang w:eastAsia="en-US"/>
        </w:rPr>
        <w:t xml:space="preserve">sämtliche „manuelle“ Bestell- und Belieferungsprozesse </w:t>
      </w:r>
      <w:r w:rsidR="003F14CD">
        <w:rPr>
          <w:rFonts w:ascii="Arial" w:eastAsiaTheme="minorHAnsi" w:hAnsi="Arial" w:cs="Arial"/>
          <w:lang w:eastAsia="en-US"/>
        </w:rPr>
        <w:t xml:space="preserve">zu </w:t>
      </w:r>
      <w:r w:rsidRPr="00D63EED">
        <w:rPr>
          <w:rFonts w:ascii="Arial" w:eastAsiaTheme="minorHAnsi" w:hAnsi="Arial" w:cs="Arial"/>
          <w:lang w:eastAsia="en-US"/>
        </w:rPr>
        <w:t>eliminieren. Das System erkennt, ob echter Bedarf vorliegt und sorgt dann vollautomatisch für die Nachversorgung</w:t>
      </w:r>
      <w:r w:rsidR="00950551" w:rsidRPr="00D63EED">
        <w:rPr>
          <w:rFonts w:ascii="Arial" w:eastAsiaTheme="minorHAnsi" w:hAnsi="Arial" w:cs="Arial"/>
          <w:lang w:eastAsia="en-US"/>
        </w:rPr>
        <w:t xml:space="preserve">,“ </w:t>
      </w:r>
      <w:r w:rsidR="003F14CD">
        <w:rPr>
          <w:rFonts w:ascii="Arial" w:eastAsiaTheme="minorHAnsi" w:hAnsi="Arial" w:cs="Arial"/>
          <w:lang w:eastAsia="en-US"/>
        </w:rPr>
        <w:t>erklärt</w:t>
      </w:r>
      <w:r w:rsidR="00950551" w:rsidRPr="00D63EED">
        <w:rPr>
          <w:rFonts w:ascii="Arial" w:eastAsiaTheme="minorHAnsi" w:hAnsi="Arial" w:cs="Arial"/>
          <w:lang w:eastAsia="en-US"/>
        </w:rPr>
        <w:t xml:space="preserve"> Ing. Wolfgang Hillinger, ebenfalls Geschäftsführer bei DS AUTOMOTION.</w:t>
      </w:r>
      <w:r w:rsidRPr="00D63EED">
        <w:rPr>
          <w:rFonts w:ascii="Arial" w:eastAsiaTheme="minorHAnsi" w:hAnsi="Arial" w:cs="Arial"/>
          <w:lang w:eastAsia="en-US"/>
        </w:rPr>
        <w:t xml:space="preserve"> Erste</w:t>
      </w:r>
      <w:r w:rsidR="000320D2" w:rsidRPr="00D63EED">
        <w:rPr>
          <w:rFonts w:ascii="Arial" w:eastAsiaTheme="minorHAnsi" w:hAnsi="Arial" w:cs="Arial"/>
          <w:lang w:eastAsia="en-US"/>
        </w:rPr>
        <w:t xml:space="preserve"> gemeinsame</w:t>
      </w:r>
      <w:r w:rsidRPr="00D63EED">
        <w:rPr>
          <w:rFonts w:ascii="Arial" w:eastAsiaTheme="minorHAnsi" w:hAnsi="Arial" w:cs="Arial"/>
          <w:lang w:eastAsia="en-US"/>
        </w:rPr>
        <w:t xml:space="preserve"> Projekte sind bereits in Planung.</w:t>
      </w:r>
    </w:p>
    <w:p w:rsidR="00692770" w:rsidRPr="007B6127" w:rsidRDefault="00692770" w:rsidP="00B01423">
      <w:pPr>
        <w:spacing w:line="276" w:lineRule="auto"/>
        <w:rPr>
          <w:rFonts w:ascii="Arial" w:eastAsia="Arial" w:hAnsi="Arial" w:cs="Arial"/>
          <w:lang w:eastAsia="en-US"/>
        </w:rPr>
      </w:pPr>
    </w:p>
    <w:p w:rsidR="008F6817" w:rsidRPr="008F6817" w:rsidRDefault="008F6817" w:rsidP="00B01423">
      <w:pPr>
        <w:spacing w:line="276" w:lineRule="auto"/>
        <w:rPr>
          <w:rFonts w:ascii="Arial" w:eastAsia="Arial" w:hAnsi="Arial" w:cs="Arial"/>
          <w:b/>
          <w:lang w:eastAsia="en-US"/>
        </w:rPr>
      </w:pPr>
      <w:r w:rsidRPr="003F14CD">
        <w:rPr>
          <w:rFonts w:ascii="Arial" w:eastAsia="Arial" w:hAnsi="Arial"/>
          <w:b/>
        </w:rPr>
        <w:t xml:space="preserve">Auf der </w:t>
      </w:r>
      <w:proofErr w:type="spellStart"/>
      <w:r w:rsidRPr="003F14CD">
        <w:rPr>
          <w:rFonts w:ascii="Arial" w:eastAsia="Arial" w:hAnsi="Arial"/>
          <w:b/>
        </w:rPr>
        <w:t>LogiMAT</w:t>
      </w:r>
      <w:proofErr w:type="spellEnd"/>
      <w:r w:rsidRPr="003F14CD">
        <w:rPr>
          <w:rFonts w:ascii="Arial" w:eastAsia="Arial" w:hAnsi="Arial"/>
          <w:b/>
        </w:rPr>
        <w:t xml:space="preserve"> 2020</w:t>
      </w:r>
    </w:p>
    <w:p w:rsidR="00523900" w:rsidRPr="007B6127" w:rsidRDefault="00523900" w:rsidP="00B01423">
      <w:pPr>
        <w:spacing w:line="276" w:lineRule="auto"/>
        <w:rPr>
          <w:rFonts w:ascii="Arial" w:eastAsia="Arial" w:hAnsi="Arial" w:cs="Arial"/>
          <w:lang w:eastAsia="en-US"/>
        </w:rPr>
      </w:pPr>
      <w:r w:rsidRPr="007B6127">
        <w:rPr>
          <w:rFonts w:ascii="Arial" w:eastAsia="Arial" w:hAnsi="Arial" w:cs="Arial"/>
          <w:lang w:eastAsia="en-US"/>
        </w:rPr>
        <w:t xml:space="preserve">Über die aktuellen Entwicklungen informieren Vorträge von Christoph </w:t>
      </w:r>
      <w:proofErr w:type="spellStart"/>
      <w:r w:rsidRPr="007B6127">
        <w:rPr>
          <w:rFonts w:ascii="Arial" w:eastAsia="Arial" w:hAnsi="Arial" w:cs="Arial"/>
          <w:lang w:eastAsia="en-US"/>
        </w:rPr>
        <w:t>Pramberger</w:t>
      </w:r>
      <w:proofErr w:type="spellEnd"/>
      <w:r w:rsidRPr="007B6127">
        <w:rPr>
          <w:rFonts w:ascii="Arial" w:eastAsia="Arial" w:hAnsi="Arial" w:cs="Arial"/>
          <w:lang w:eastAsia="en-US"/>
        </w:rPr>
        <w:t xml:space="preserve">, </w:t>
      </w:r>
      <w:proofErr w:type="spellStart"/>
      <w:r w:rsidRPr="007B6127">
        <w:rPr>
          <w:rFonts w:ascii="Arial" w:eastAsia="Arial" w:hAnsi="Arial" w:cs="Arial"/>
          <w:lang w:eastAsia="en-US"/>
        </w:rPr>
        <w:t>Requirements</w:t>
      </w:r>
      <w:proofErr w:type="spellEnd"/>
      <w:r w:rsidRPr="007B6127">
        <w:rPr>
          <w:rFonts w:ascii="Arial" w:eastAsia="Arial" w:hAnsi="Arial" w:cs="Arial"/>
          <w:lang w:eastAsia="en-US"/>
        </w:rPr>
        <w:t xml:space="preserve"> Engineer, und Karl Rapp, Bereichsleitung Vertrieb, Produktmanagement und Marketing bei DS AUTOMOTION, im </w:t>
      </w:r>
      <w:r w:rsidRPr="008F6817">
        <w:rPr>
          <w:rFonts w:ascii="Arial" w:eastAsia="Arial" w:hAnsi="Arial" w:cs="Arial"/>
          <w:lang w:eastAsia="en-US"/>
        </w:rPr>
        <w:t>Fachforum</w:t>
      </w:r>
      <w:r w:rsidRPr="007B6127">
        <w:rPr>
          <w:rFonts w:ascii="Arial" w:eastAsia="Arial" w:hAnsi="Arial" w:cs="Arial"/>
          <w:lang w:eastAsia="en-US"/>
        </w:rPr>
        <w:t xml:space="preserve"> der </w:t>
      </w:r>
      <w:proofErr w:type="spellStart"/>
      <w:r w:rsidRPr="007B6127">
        <w:rPr>
          <w:rFonts w:ascii="Arial" w:eastAsia="Arial" w:hAnsi="Arial" w:cs="Arial"/>
          <w:lang w:eastAsia="en-US"/>
        </w:rPr>
        <w:t>LogiMAT</w:t>
      </w:r>
      <w:proofErr w:type="spellEnd"/>
      <w:r w:rsidRPr="007B6127">
        <w:rPr>
          <w:rFonts w:ascii="Arial" w:eastAsia="Arial" w:hAnsi="Arial" w:cs="Arial"/>
          <w:lang w:eastAsia="en-US"/>
        </w:rPr>
        <w:t>.</w:t>
      </w:r>
      <w:r w:rsidR="00B01423">
        <w:rPr>
          <w:rFonts w:ascii="Arial" w:eastAsia="Arial" w:hAnsi="Arial" w:cs="Arial"/>
          <w:lang w:eastAsia="en-US"/>
        </w:rPr>
        <w:t xml:space="preserve"> </w:t>
      </w:r>
      <w:r w:rsidR="008F6817">
        <w:rPr>
          <w:rFonts w:ascii="Arial" w:eastAsia="Arial" w:hAnsi="Arial" w:cs="Arial"/>
          <w:lang w:eastAsia="en-US"/>
        </w:rPr>
        <w:t xml:space="preserve">Die </w:t>
      </w:r>
      <w:r w:rsidR="008F6817" w:rsidRPr="00D63EED">
        <w:rPr>
          <w:rFonts w:ascii="Arial" w:eastAsia="Arial" w:hAnsi="Arial" w:cs="Arial"/>
          <w:lang w:eastAsia="en-US"/>
        </w:rPr>
        <w:t xml:space="preserve">Ansprechpartner der Bereiche Automotive, </w:t>
      </w:r>
      <w:proofErr w:type="spellStart"/>
      <w:r w:rsidR="008F6817" w:rsidRPr="00D63EED">
        <w:rPr>
          <w:rFonts w:ascii="Arial" w:eastAsia="Arial" w:hAnsi="Arial" w:cs="Arial"/>
          <w:lang w:eastAsia="en-US"/>
        </w:rPr>
        <w:t>Intralogist</w:t>
      </w:r>
      <w:r w:rsidR="00CB216C" w:rsidRPr="00D63EED">
        <w:rPr>
          <w:rFonts w:ascii="Arial" w:eastAsia="Arial" w:hAnsi="Arial" w:cs="Arial"/>
          <w:lang w:eastAsia="en-US"/>
        </w:rPr>
        <w:t>i</w:t>
      </w:r>
      <w:r w:rsidR="008F6817" w:rsidRPr="00D63EED">
        <w:rPr>
          <w:rFonts w:ascii="Arial" w:eastAsia="Arial" w:hAnsi="Arial" w:cs="Arial"/>
          <w:lang w:eastAsia="en-US"/>
        </w:rPr>
        <w:t>cs</w:t>
      </w:r>
      <w:proofErr w:type="spellEnd"/>
      <w:r w:rsidR="008F6817" w:rsidRPr="00D63EED">
        <w:rPr>
          <w:rFonts w:ascii="Arial" w:eastAsia="Arial" w:hAnsi="Arial" w:cs="Arial"/>
          <w:lang w:eastAsia="en-US"/>
        </w:rPr>
        <w:t xml:space="preserve"> und </w:t>
      </w:r>
      <w:proofErr w:type="spellStart"/>
      <w:r w:rsidR="008F6817" w:rsidRPr="00D63EED">
        <w:rPr>
          <w:rFonts w:ascii="Arial" w:eastAsia="Arial" w:hAnsi="Arial" w:cs="Arial"/>
          <w:lang w:eastAsia="en-US"/>
        </w:rPr>
        <w:t>Agriculture</w:t>
      </w:r>
      <w:proofErr w:type="spellEnd"/>
      <w:r w:rsidR="008F6817" w:rsidRPr="00D63EED">
        <w:rPr>
          <w:rFonts w:ascii="Arial" w:eastAsia="Arial" w:hAnsi="Arial" w:cs="Arial"/>
          <w:lang w:eastAsia="en-US"/>
        </w:rPr>
        <w:t xml:space="preserve"> treffen Sie in Halle 2 Stand D04</w:t>
      </w:r>
      <w:r w:rsidR="00CB216C" w:rsidRPr="00D63EED">
        <w:rPr>
          <w:rFonts w:ascii="Arial" w:eastAsia="Arial" w:hAnsi="Arial" w:cs="Arial"/>
          <w:lang w:eastAsia="en-US"/>
        </w:rPr>
        <w:t xml:space="preserve">. </w:t>
      </w:r>
      <w:r w:rsidR="00D63EED" w:rsidRPr="00D63EED">
        <w:rPr>
          <w:rFonts w:ascii="Arial" w:hAnsi="Arial" w:cs="Arial"/>
        </w:rPr>
        <w:t xml:space="preserve">Die gemeinsame Lösung mit </w:t>
      </w:r>
      <w:proofErr w:type="spellStart"/>
      <w:r w:rsidR="00D63EED" w:rsidRPr="00D63EED">
        <w:rPr>
          <w:rFonts w:ascii="Arial" w:hAnsi="Arial" w:cs="Arial"/>
        </w:rPr>
        <w:t>Identytec</w:t>
      </w:r>
      <w:proofErr w:type="spellEnd"/>
      <w:r w:rsidR="00D63EED" w:rsidRPr="00D63EED">
        <w:rPr>
          <w:rFonts w:ascii="Arial" w:hAnsi="Arial" w:cs="Arial"/>
        </w:rPr>
        <w:t xml:space="preserve"> wird in Halle 1 Stand A65 präsentiert.</w:t>
      </w:r>
    </w:p>
    <w:p w:rsidR="00523900" w:rsidRDefault="00523900" w:rsidP="00B01423">
      <w:pPr>
        <w:spacing w:line="276" w:lineRule="auto"/>
        <w:rPr>
          <w:rFonts w:ascii="Arial" w:eastAsia="Arial" w:hAnsi="Arial" w:cs="Arial"/>
          <w:lang w:eastAsia="en-US"/>
        </w:rPr>
      </w:pPr>
    </w:p>
    <w:p w:rsidR="00692770" w:rsidRPr="007B6127" w:rsidRDefault="00692770" w:rsidP="00B01423">
      <w:pPr>
        <w:spacing w:line="276" w:lineRule="auto"/>
        <w:rPr>
          <w:rFonts w:ascii="Arial" w:eastAsia="Arial" w:hAnsi="Arial" w:cs="Arial"/>
          <w:lang w:eastAsia="en-US"/>
        </w:rPr>
      </w:pPr>
    </w:p>
    <w:p w:rsidR="002B1ECC" w:rsidRPr="007B6127" w:rsidRDefault="00523900" w:rsidP="00B01423">
      <w:pPr>
        <w:spacing w:line="276" w:lineRule="auto"/>
        <w:rPr>
          <w:rFonts w:ascii="Arial" w:eastAsia="Arial" w:hAnsi="Arial" w:cs="Arial"/>
          <w:b/>
          <w:lang w:eastAsia="en-US"/>
        </w:rPr>
      </w:pPr>
      <w:r w:rsidRPr="007B6127">
        <w:rPr>
          <w:rFonts w:ascii="Arial" w:eastAsia="Arial" w:hAnsi="Arial" w:cs="Arial"/>
          <w:b/>
          <w:lang w:eastAsia="en-US"/>
        </w:rPr>
        <w:t>Bilder: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1"/>
        <w:gridCol w:w="5558"/>
      </w:tblGrid>
      <w:tr w:rsidR="002B1ECC" w:rsidRPr="007B6127" w:rsidTr="00523900">
        <w:tc>
          <w:tcPr>
            <w:tcW w:w="4081" w:type="dxa"/>
          </w:tcPr>
          <w:p w:rsidR="002B1ECC" w:rsidRPr="007B6127" w:rsidRDefault="00AF3877" w:rsidP="003F14CD">
            <w:pPr>
              <w:pStyle w:val="Funotentext"/>
              <w:spacing w:line="276" w:lineRule="auto"/>
              <w:rPr>
                <w:rFonts w:ascii="Arial" w:hAnsi="Arial" w:cs="Arial"/>
                <w:color w:val="FF0000"/>
                <w:lang w:val="de-AT"/>
              </w:rPr>
            </w:pPr>
            <w:r w:rsidRPr="007B6127">
              <w:rPr>
                <w:rFonts w:ascii="Arial" w:hAnsi="Arial" w:cs="Arial"/>
                <w:noProof/>
                <w:color w:val="FF0000"/>
                <w:lang w:val="de-AT" w:eastAsia="de-AT"/>
              </w:rPr>
              <w:drawing>
                <wp:inline distT="0" distB="0" distL="0" distR="0">
                  <wp:extent cx="2381250" cy="15811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tteriemontage-VW_klein.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581150"/>
                          </a:xfrm>
                          <a:prstGeom prst="rect">
                            <a:avLst/>
                          </a:prstGeom>
                        </pic:spPr>
                      </pic:pic>
                    </a:graphicData>
                  </a:graphic>
                </wp:inline>
              </w:drawing>
            </w:r>
          </w:p>
        </w:tc>
        <w:tc>
          <w:tcPr>
            <w:tcW w:w="5558" w:type="dxa"/>
          </w:tcPr>
          <w:p w:rsidR="002B1ECC" w:rsidRPr="007B6127" w:rsidRDefault="00523900" w:rsidP="00B01423">
            <w:pPr>
              <w:spacing w:line="276" w:lineRule="auto"/>
              <w:rPr>
                <w:rFonts w:ascii="Arial" w:eastAsia="Arial" w:hAnsi="Arial" w:cs="Arial"/>
                <w:color w:val="FF0000"/>
                <w:lang w:eastAsia="en-US"/>
              </w:rPr>
            </w:pPr>
            <w:r w:rsidRPr="007B6127">
              <w:rPr>
                <w:rFonts w:ascii="Arial" w:eastAsia="Arial" w:hAnsi="Arial" w:cs="Arial"/>
                <w:lang w:eastAsia="en-US"/>
              </w:rPr>
              <w:t xml:space="preserve">DS AUTOMOTION hat seine Wurzeln in der Automotive-Branche. Neben frei navigierenden FTS für Intralogistik-Anwendungen spielen dort spurgeführte Systeme für die flexible Montage eine tragende Rolle, sowohl für </w:t>
            </w:r>
            <w:r w:rsidR="00827490" w:rsidRPr="007B6127">
              <w:rPr>
                <w:rFonts w:ascii="Arial" w:eastAsia="Arial" w:hAnsi="Arial" w:cs="Arial"/>
                <w:lang w:eastAsia="en-US"/>
              </w:rPr>
              <w:t xml:space="preserve">den klassischen Antriebsstrang </w:t>
            </w:r>
            <w:r w:rsidRPr="007B6127">
              <w:rPr>
                <w:rFonts w:ascii="Arial" w:eastAsia="Arial" w:hAnsi="Arial" w:cs="Arial"/>
                <w:lang w:eastAsia="en-US"/>
              </w:rPr>
              <w:t xml:space="preserve">als auch – wie hier </w:t>
            </w:r>
            <w:r w:rsidRPr="00300B4B">
              <w:rPr>
                <w:rFonts w:ascii="Arial" w:eastAsia="Arial" w:hAnsi="Arial" w:cs="Arial"/>
                <w:lang w:eastAsia="en-US"/>
              </w:rPr>
              <w:t xml:space="preserve">– für </w:t>
            </w:r>
            <w:r w:rsidR="004715D1" w:rsidRPr="00300B4B">
              <w:rPr>
                <w:rFonts w:ascii="Arial" w:eastAsia="Arial" w:hAnsi="Arial" w:cs="Arial"/>
                <w:lang w:eastAsia="en-US"/>
              </w:rPr>
              <w:t>Hoch</w:t>
            </w:r>
            <w:r w:rsidR="003F14CD">
              <w:rPr>
                <w:rFonts w:ascii="Arial" w:eastAsia="Arial" w:hAnsi="Arial" w:cs="Arial"/>
                <w:lang w:eastAsia="en-US"/>
              </w:rPr>
              <w:t>v</w:t>
            </w:r>
            <w:r w:rsidR="004715D1" w:rsidRPr="00300B4B">
              <w:rPr>
                <w:rFonts w:ascii="Arial" w:eastAsia="Arial" w:hAnsi="Arial" w:cs="Arial"/>
                <w:lang w:eastAsia="en-US"/>
              </w:rPr>
              <w:t>olt</w:t>
            </w:r>
            <w:r w:rsidR="003F14CD">
              <w:rPr>
                <w:rFonts w:ascii="Arial" w:eastAsia="Arial" w:hAnsi="Arial" w:cs="Arial"/>
                <w:lang w:eastAsia="en-US"/>
              </w:rPr>
              <w:t>-S</w:t>
            </w:r>
            <w:r w:rsidR="004715D1" w:rsidRPr="00300B4B">
              <w:rPr>
                <w:rFonts w:ascii="Arial" w:eastAsia="Arial" w:hAnsi="Arial" w:cs="Arial"/>
                <w:lang w:eastAsia="en-US"/>
              </w:rPr>
              <w:t>peicher für die E-Mobilität</w:t>
            </w:r>
            <w:r w:rsidRPr="00300B4B">
              <w:rPr>
                <w:rFonts w:ascii="Arial" w:eastAsia="Arial" w:hAnsi="Arial" w:cs="Arial"/>
                <w:lang w:eastAsia="en-US"/>
              </w:rPr>
              <w:t>.</w:t>
            </w:r>
          </w:p>
          <w:p w:rsidR="002B1ECC" w:rsidRPr="007B6127" w:rsidRDefault="002B1ECC" w:rsidP="003F14CD">
            <w:pPr>
              <w:pStyle w:val="Funotentext"/>
              <w:spacing w:line="276" w:lineRule="auto"/>
              <w:rPr>
                <w:rFonts w:ascii="Arial" w:hAnsi="Arial" w:cs="Arial"/>
                <w:color w:val="FF0000"/>
                <w:lang w:val="de-AT"/>
              </w:rPr>
            </w:pPr>
          </w:p>
        </w:tc>
      </w:tr>
      <w:tr w:rsidR="002B1ECC" w:rsidRPr="007B6127" w:rsidTr="00523900">
        <w:tc>
          <w:tcPr>
            <w:tcW w:w="4081" w:type="dxa"/>
          </w:tcPr>
          <w:p w:rsidR="002B1ECC" w:rsidRPr="007B6127" w:rsidRDefault="002B1ECC" w:rsidP="003F14CD">
            <w:pPr>
              <w:pStyle w:val="Funotentext"/>
              <w:spacing w:line="276" w:lineRule="auto"/>
              <w:rPr>
                <w:rFonts w:ascii="Arial" w:hAnsi="Arial" w:cs="Arial"/>
                <w:noProof/>
                <w:color w:val="FF0000"/>
                <w:lang w:val="de-AT" w:eastAsia="zh-CN"/>
              </w:rPr>
            </w:pPr>
          </w:p>
        </w:tc>
        <w:tc>
          <w:tcPr>
            <w:tcW w:w="5558" w:type="dxa"/>
          </w:tcPr>
          <w:p w:rsidR="002B1ECC" w:rsidRPr="007B6127" w:rsidRDefault="002B1ECC" w:rsidP="00B01423">
            <w:pPr>
              <w:spacing w:line="276" w:lineRule="auto"/>
              <w:rPr>
                <w:rFonts w:ascii="Arial" w:eastAsia="Arial" w:hAnsi="Arial" w:cs="Arial"/>
                <w:lang w:eastAsia="en-US"/>
              </w:rPr>
            </w:pPr>
          </w:p>
        </w:tc>
      </w:tr>
      <w:tr w:rsidR="002B1ECC" w:rsidRPr="007B6127" w:rsidTr="00523900">
        <w:tc>
          <w:tcPr>
            <w:tcW w:w="4081" w:type="dxa"/>
          </w:tcPr>
          <w:p w:rsidR="002B1ECC" w:rsidRPr="007B6127" w:rsidRDefault="00033A97" w:rsidP="003F14CD">
            <w:pPr>
              <w:pStyle w:val="Funotentext"/>
              <w:spacing w:line="276" w:lineRule="auto"/>
              <w:rPr>
                <w:rFonts w:ascii="Arial" w:hAnsi="Arial" w:cs="Arial"/>
                <w:color w:val="FF0000"/>
                <w:lang w:val="de-AT"/>
              </w:rPr>
            </w:pPr>
            <w:r w:rsidRPr="007B6127">
              <w:rPr>
                <w:rFonts w:ascii="Arial" w:hAnsi="Arial" w:cs="Arial"/>
                <w:noProof/>
                <w:color w:val="FF0000"/>
                <w:lang w:val="de-AT" w:eastAsia="de-AT"/>
              </w:rPr>
              <w:drawing>
                <wp:inline distT="0" distB="0" distL="0" distR="0">
                  <wp:extent cx="2381250" cy="15811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8_DS_A_Referenz_Engel_klein.jpg"/>
                          <pic:cNvPicPr/>
                        </pic:nvPicPr>
                        <pic:blipFill>
                          <a:blip r:embed="rId9">
                            <a:extLst>
                              <a:ext uri="{28A0092B-C50C-407E-A947-70E740481C1C}">
                                <a14:useLocalDpi xmlns:a14="http://schemas.microsoft.com/office/drawing/2010/main" val="0"/>
                              </a:ext>
                            </a:extLst>
                          </a:blip>
                          <a:stretch>
                            <a:fillRect/>
                          </a:stretch>
                        </pic:blipFill>
                        <pic:spPr>
                          <a:xfrm>
                            <a:off x="0" y="0"/>
                            <a:ext cx="2381250" cy="1581150"/>
                          </a:xfrm>
                          <a:prstGeom prst="rect">
                            <a:avLst/>
                          </a:prstGeom>
                        </pic:spPr>
                      </pic:pic>
                    </a:graphicData>
                  </a:graphic>
                </wp:inline>
              </w:drawing>
            </w:r>
          </w:p>
        </w:tc>
        <w:tc>
          <w:tcPr>
            <w:tcW w:w="5558" w:type="dxa"/>
          </w:tcPr>
          <w:p w:rsidR="002B1ECC" w:rsidRPr="007B6127" w:rsidRDefault="00EC27B7" w:rsidP="00B01423">
            <w:pPr>
              <w:spacing w:line="276" w:lineRule="auto"/>
              <w:rPr>
                <w:rFonts w:ascii="Arial" w:eastAsia="Arial" w:hAnsi="Arial" w:cs="Arial"/>
                <w:lang w:eastAsia="en-US"/>
              </w:rPr>
            </w:pPr>
            <w:r w:rsidRPr="007B6127">
              <w:rPr>
                <w:rFonts w:ascii="Arial" w:eastAsia="Arial" w:hAnsi="Arial" w:cs="Arial"/>
                <w:lang w:eastAsia="en-US"/>
              </w:rPr>
              <w:t xml:space="preserve">In Fahrerlosen Transportsystemen von DS AUTOMOTION können unterschiedliche Fahrzeuge zusammenarbeiten. So bringt beim Kunststoffmaschinenhersteller ENGEL der fahrerlose Hochhubstapler AMADEUS die Werkstücke zu den Bearbeitungszentren und ein Kleinlasten-FTF SALLY </w:t>
            </w:r>
            <w:r w:rsidR="00033A97" w:rsidRPr="007B6127">
              <w:rPr>
                <w:rFonts w:ascii="Arial" w:eastAsia="Arial" w:hAnsi="Arial" w:cs="Arial"/>
                <w:lang w:eastAsia="en-US"/>
              </w:rPr>
              <w:t xml:space="preserve">(rechts) </w:t>
            </w:r>
            <w:r w:rsidRPr="007B6127">
              <w:rPr>
                <w:rFonts w:ascii="Arial" w:eastAsia="Arial" w:hAnsi="Arial" w:cs="Arial"/>
                <w:lang w:eastAsia="en-US"/>
              </w:rPr>
              <w:t>die Werkzeuge.</w:t>
            </w:r>
            <w:r w:rsidR="00033A97" w:rsidRPr="007B6127">
              <w:rPr>
                <w:rFonts w:ascii="Arial" w:eastAsia="Arial" w:hAnsi="Arial" w:cs="Arial"/>
                <w:lang w:eastAsia="en-US"/>
              </w:rPr>
              <w:t xml:space="preserve"> </w:t>
            </w:r>
            <w:r w:rsidR="007B6127">
              <w:rPr>
                <w:rFonts w:ascii="Arial" w:eastAsia="Arial" w:hAnsi="Arial" w:cs="Arial"/>
                <w:lang w:eastAsia="en-US"/>
              </w:rPr>
              <w:t xml:space="preserve">Ihre hohe Sicherheit ermöglicht ihnen, </w:t>
            </w:r>
            <w:r w:rsidR="00033A97" w:rsidRPr="007B6127">
              <w:rPr>
                <w:rFonts w:ascii="Arial" w:eastAsia="Arial" w:hAnsi="Arial" w:cs="Arial"/>
                <w:lang w:eastAsia="en-US"/>
              </w:rPr>
              <w:t xml:space="preserve">Gänge </w:t>
            </w:r>
            <w:r w:rsidR="007B6127">
              <w:rPr>
                <w:rFonts w:ascii="Arial" w:eastAsia="Arial" w:hAnsi="Arial" w:cs="Arial"/>
                <w:lang w:eastAsia="en-US"/>
              </w:rPr>
              <w:t xml:space="preserve">gemeinsam </w:t>
            </w:r>
            <w:r w:rsidR="00033A97" w:rsidRPr="007B6127">
              <w:rPr>
                <w:rFonts w:ascii="Arial" w:eastAsia="Arial" w:hAnsi="Arial" w:cs="Arial"/>
                <w:lang w:eastAsia="en-US"/>
              </w:rPr>
              <w:t xml:space="preserve">mit </w:t>
            </w:r>
            <w:r w:rsidR="007B6127">
              <w:rPr>
                <w:rFonts w:ascii="Arial" w:eastAsia="Arial" w:hAnsi="Arial" w:cs="Arial"/>
                <w:lang w:eastAsia="en-US"/>
              </w:rPr>
              <w:t xml:space="preserve">Personen und </w:t>
            </w:r>
            <w:r w:rsidR="00033A97" w:rsidRPr="007B6127">
              <w:rPr>
                <w:rFonts w:ascii="Arial" w:eastAsia="Arial" w:hAnsi="Arial" w:cs="Arial"/>
                <w:lang w:eastAsia="en-US"/>
              </w:rPr>
              <w:t>bemannten Staplern</w:t>
            </w:r>
            <w:r w:rsidR="007B6127">
              <w:rPr>
                <w:rFonts w:ascii="Arial" w:eastAsia="Arial" w:hAnsi="Arial" w:cs="Arial"/>
                <w:lang w:eastAsia="en-US"/>
              </w:rPr>
              <w:t xml:space="preserve"> zu nutzen</w:t>
            </w:r>
            <w:r w:rsidR="00033A97" w:rsidRPr="007B6127">
              <w:rPr>
                <w:rFonts w:ascii="Arial" w:eastAsia="Arial" w:hAnsi="Arial" w:cs="Arial"/>
                <w:lang w:eastAsia="en-US"/>
              </w:rPr>
              <w:t>.</w:t>
            </w:r>
          </w:p>
        </w:tc>
      </w:tr>
      <w:tr w:rsidR="002B1ECC" w:rsidRPr="007B6127" w:rsidTr="00523900">
        <w:tc>
          <w:tcPr>
            <w:tcW w:w="4081" w:type="dxa"/>
          </w:tcPr>
          <w:p w:rsidR="002B1ECC" w:rsidRPr="007B6127" w:rsidRDefault="002B1ECC" w:rsidP="003F14CD">
            <w:pPr>
              <w:pStyle w:val="Funotentext"/>
              <w:spacing w:line="276" w:lineRule="auto"/>
              <w:rPr>
                <w:rFonts w:ascii="Arial" w:hAnsi="Arial" w:cs="Arial"/>
                <w:noProof/>
                <w:color w:val="FF0000"/>
                <w:lang w:val="de-AT" w:eastAsia="zh-CN"/>
              </w:rPr>
            </w:pPr>
          </w:p>
        </w:tc>
        <w:tc>
          <w:tcPr>
            <w:tcW w:w="5558" w:type="dxa"/>
          </w:tcPr>
          <w:p w:rsidR="002B1ECC" w:rsidRPr="007B6127" w:rsidRDefault="002B1ECC" w:rsidP="003F14CD">
            <w:pPr>
              <w:pStyle w:val="Funotentext"/>
              <w:spacing w:line="276" w:lineRule="auto"/>
              <w:rPr>
                <w:rFonts w:ascii="Arial" w:eastAsia="Arial" w:hAnsi="Arial" w:cs="Arial"/>
                <w:color w:val="FF0000"/>
                <w:lang w:val="de-AT" w:eastAsia="en-US"/>
              </w:rPr>
            </w:pPr>
          </w:p>
        </w:tc>
      </w:tr>
      <w:tr w:rsidR="002B1ECC" w:rsidRPr="007B6127" w:rsidTr="00523900">
        <w:tc>
          <w:tcPr>
            <w:tcW w:w="4081" w:type="dxa"/>
          </w:tcPr>
          <w:p w:rsidR="002B1ECC" w:rsidRPr="007B6127" w:rsidRDefault="00C51A51" w:rsidP="003F14CD">
            <w:pPr>
              <w:pStyle w:val="Funotentext"/>
              <w:spacing w:line="276" w:lineRule="auto"/>
              <w:rPr>
                <w:rFonts w:ascii="Arial" w:hAnsi="Arial" w:cs="Arial"/>
                <w:color w:val="FF0000"/>
                <w:lang w:val="de-AT"/>
              </w:rPr>
            </w:pPr>
            <w:r w:rsidRPr="007B6127">
              <w:rPr>
                <w:rFonts w:ascii="Arial" w:hAnsi="Arial" w:cs="Arial"/>
                <w:noProof/>
                <w:color w:val="FF0000"/>
                <w:lang w:val="de-AT" w:eastAsia="de-AT"/>
              </w:rPr>
              <w:lastRenderedPageBreak/>
              <w:drawing>
                <wp:inline distT="0" distB="0" distL="0" distR="0">
                  <wp:extent cx="2381250" cy="16573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inikum Feldkirch_2011_klein.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1657350"/>
                          </a:xfrm>
                          <a:prstGeom prst="rect">
                            <a:avLst/>
                          </a:prstGeom>
                        </pic:spPr>
                      </pic:pic>
                    </a:graphicData>
                  </a:graphic>
                </wp:inline>
              </w:drawing>
            </w:r>
          </w:p>
        </w:tc>
        <w:tc>
          <w:tcPr>
            <w:tcW w:w="5558" w:type="dxa"/>
          </w:tcPr>
          <w:p w:rsidR="002B1ECC" w:rsidRPr="007B6127" w:rsidRDefault="00400D0B" w:rsidP="003F14CD">
            <w:pPr>
              <w:pStyle w:val="Funotentext"/>
              <w:spacing w:line="276" w:lineRule="auto"/>
              <w:rPr>
                <w:rFonts w:ascii="Arial" w:hAnsi="Arial" w:cs="Arial"/>
                <w:color w:val="FF0000"/>
                <w:lang w:val="de-AT"/>
              </w:rPr>
            </w:pPr>
            <w:r w:rsidRPr="007B6127">
              <w:rPr>
                <w:rFonts w:ascii="Arial" w:eastAsia="Arial" w:hAnsi="Arial" w:cs="Arial"/>
                <w:lang w:val="de-AT" w:eastAsia="en-US"/>
              </w:rPr>
              <w:t>Auch in Krankenhäusern zählt DS AUTOMOTION zu den weltweit führenden Herstellern von Systemen für den automatisierten Warentransport (AWT). Mehr als 600 FTF in über 20 Spitälern entlasten das Personal von einfachen, aber körperlich anstrengenden Tätigkeiten.</w:t>
            </w:r>
          </w:p>
        </w:tc>
      </w:tr>
    </w:tbl>
    <w:p w:rsidR="002B1ECC" w:rsidRPr="007B6127" w:rsidRDefault="002B1ECC" w:rsidP="00B01423">
      <w:pPr>
        <w:spacing w:line="276" w:lineRule="auto"/>
        <w:jc w:val="center"/>
        <w:rPr>
          <w:rFonts w:ascii="Arial" w:eastAsia="Arial" w:hAnsi="Arial" w:cs="Arial"/>
          <w:lang w:eastAsia="en-US"/>
        </w:rPr>
      </w:pPr>
    </w:p>
    <w:p w:rsidR="002B1ECC" w:rsidRPr="007B6127" w:rsidRDefault="002B1ECC" w:rsidP="00B01423">
      <w:pPr>
        <w:spacing w:line="276" w:lineRule="auto"/>
        <w:rPr>
          <w:rFonts w:ascii="Arial" w:eastAsia="Arial" w:hAnsi="Arial"/>
          <w:b/>
          <w:color w:val="404040" w:themeColor="text1" w:themeTint="BF"/>
          <w:lang w:eastAsia="en-US"/>
        </w:rPr>
      </w:pPr>
      <w:r w:rsidRPr="007B6127">
        <w:rPr>
          <w:rFonts w:ascii="Arial" w:eastAsia="Arial" w:hAnsi="Arial"/>
          <w:b/>
          <w:color w:val="404040" w:themeColor="text1" w:themeTint="BF"/>
          <w:lang w:eastAsia="en-US"/>
        </w:rPr>
        <w:t>Über DS AUTOMOTION</w:t>
      </w:r>
    </w:p>
    <w:p w:rsidR="002B1ECC" w:rsidRPr="007B6127" w:rsidRDefault="002B1ECC" w:rsidP="00B01423">
      <w:pPr>
        <w:spacing w:line="276" w:lineRule="auto"/>
        <w:rPr>
          <w:rFonts w:ascii="Arial" w:eastAsia="Arial" w:hAnsi="Arial" w:cs="Arial"/>
          <w:lang w:eastAsia="en-US"/>
        </w:rPr>
      </w:pPr>
      <w:r w:rsidRPr="007B6127">
        <w:rPr>
          <w:rFonts w:ascii="Arial" w:eastAsia="Arial" w:hAnsi="Arial"/>
          <w:color w:val="404040" w:themeColor="text1" w:themeTint="BF"/>
          <w:lang w:eastAsia="en-US"/>
        </w:rPr>
        <w:t xml:space="preserve">Die DS AUTOMOTION GmbH mit Sitz in Linz ist ein weltweit führender Anbieter fahrerloser Transportsysteme. Das Unternehmen ist seit 1984 auf die Entwicklung und Produktion von Automatisierungslösungen für unterschiedlichste Anwendungen und Branchen spezialisiert. </w:t>
      </w:r>
      <w:r w:rsidRPr="00300B4B">
        <w:rPr>
          <w:rFonts w:ascii="Arial" w:eastAsia="Arial" w:hAnsi="Arial"/>
          <w:color w:val="404040" w:themeColor="text1" w:themeTint="BF"/>
          <w:lang w:eastAsia="en-US"/>
        </w:rPr>
        <w:t>Mehr als 2</w:t>
      </w:r>
      <w:r w:rsidR="004715D1" w:rsidRPr="00300B4B">
        <w:rPr>
          <w:rFonts w:ascii="Arial" w:eastAsia="Arial" w:hAnsi="Arial"/>
          <w:color w:val="404040" w:themeColor="text1" w:themeTint="BF"/>
          <w:lang w:eastAsia="en-US"/>
        </w:rPr>
        <w:t>4</w:t>
      </w:r>
      <w:r w:rsidRPr="00300B4B">
        <w:rPr>
          <w:rFonts w:ascii="Arial" w:eastAsia="Arial" w:hAnsi="Arial"/>
          <w:color w:val="404040" w:themeColor="text1" w:themeTint="BF"/>
          <w:lang w:eastAsia="en-US"/>
        </w:rPr>
        <w:t xml:space="preserve">0 Mitarbeitende erwirtschaften heute mehr als EUR </w:t>
      </w:r>
      <w:r w:rsidR="004715D1" w:rsidRPr="00300B4B">
        <w:rPr>
          <w:rFonts w:ascii="Arial" w:eastAsia="Arial" w:hAnsi="Arial"/>
          <w:color w:val="404040" w:themeColor="text1" w:themeTint="BF"/>
          <w:lang w:eastAsia="en-US"/>
        </w:rPr>
        <w:t>50</w:t>
      </w:r>
      <w:r w:rsidRPr="00300B4B">
        <w:rPr>
          <w:rFonts w:ascii="Arial" w:eastAsia="Arial" w:hAnsi="Arial"/>
          <w:color w:val="404040" w:themeColor="text1" w:themeTint="BF"/>
          <w:lang w:eastAsia="en-US"/>
        </w:rPr>
        <w:t xml:space="preserve"> Mio. Betriebsleistung, 96% davon werden weltweit</w:t>
      </w:r>
      <w:r w:rsidRPr="007B6127">
        <w:rPr>
          <w:rFonts w:ascii="Arial" w:eastAsia="Arial" w:hAnsi="Arial"/>
          <w:color w:val="404040" w:themeColor="text1" w:themeTint="BF"/>
          <w:lang w:eastAsia="en-US"/>
        </w:rPr>
        <w:t xml:space="preserve"> exportiert.</w:t>
      </w:r>
    </w:p>
    <w:p w:rsidR="002B1ECC" w:rsidRPr="007B6127" w:rsidRDefault="002B1ECC" w:rsidP="00B01423">
      <w:pPr>
        <w:spacing w:line="276" w:lineRule="auto"/>
        <w:rPr>
          <w:rFonts w:ascii="Arial" w:eastAsia="Arial" w:hAnsi="Arial" w:cs="Arial"/>
          <w:lang w:eastAsia="en-US"/>
        </w:rPr>
      </w:pPr>
    </w:p>
    <w:p w:rsidR="002B1ECC" w:rsidRPr="007B6127" w:rsidRDefault="002B1ECC" w:rsidP="00B01423">
      <w:pPr>
        <w:spacing w:line="276" w:lineRule="auto"/>
        <w:rPr>
          <w:rFonts w:ascii="Arial" w:eastAsia="Arial" w:hAnsi="Arial" w:cs="Arial"/>
          <w:lang w:eastAsia="en-US"/>
        </w:rPr>
      </w:pPr>
      <w:r w:rsidRPr="007B6127">
        <w:rPr>
          <w:rFonts w:ascii="Arial" w:eastAsia="Arial" w:hAnsi="Arial" w:cs="Arial"/>
          <w:lang w:eastAsia="en-US"/>
        </w:rPr>
        <w:t xml:space="preserve">Weitere Informationen finden Sie unter </w:t>
      </w:r>
      <w:hyperlink r:id="rId11" w:history="1">
        <w:r w:rsidRPr="007B6127">
          <w:rPr>
            <w:rStyle w:val="Hyperlink"/>
            <w:rFonts w:ascii="Arial" w:eastAsia="Arial" w:hAnsi="Arial" w:cs="Arial"/>
            <w:lang w:eastAsia="en-US"/>
          </w:rPr>
          <w:t>www.ds-automotion.com</w:t>
        </w:r>
      </w:hyperlink>
      <w:r w:rsidRPr="007B6127">
        <w:rPr>
          <w:rFonts w:ascii="Arial" w:eastAsia="Arial" w:hAnsi="Arial" w:cs="Arial"/>
          <w:lang w:eastAsia="en-US"/>
        </w:rPr>
        <w:t>.</w:t>
      </w:r>
    </w:p>
    <w:p w:rsidR="002B1ECC" w:rsidRPr="007B6127" w:rsidRDefault="002B1ECC" w:rsidP="00B01423">
      <w:pPr>
        <w:spacing w:line="276" w:lineRule="auto"/>
        <w:rPr>
          <w:rFonts w:ascii="Arial" w:eastAsia="Arial" w:hAnsi="Arial" w:cs="Arial"/>
          <w:lang w:eastAsia="en-US"/>
        </w:rPr>
      </w:pPr>
    </w:p>
    <w:p w:rsidR="002B1ECC" w:rsidRPr="007B6127" w:rsidRDefault="002B1ECC" w:rsidP="00B01423">
      <w:pPr>
        <w:spacing w:line="276" w:lineRule="auto"/>
        <w:rPr>
          <w:rFonts w:ascii="Arial" w:eastAsia="Arial" w:hAnsi="Arial" w:cs="Arial"/>
          <w:lang w:eastAsia="en-US"/>
        </w:rPr>
      </w:pPr>
    </w:p>
    <w:p w:rsidR="002B1ECC" w:rsidRPr="007B6127" w:rsidRDefault="002B1ECC" w:rsidP="00B01423">
      <w:pPr>
        <w:spacing w:line="276" w:lineRule="auto"/>
        <w:rPr>
          <w:rFonts w:ascii="Arial" w:eastAsia="Arial" w:hAnsi="Arial" w:cs="Arial"/>
          <w:lang w:eastAsia="en-US"/>
        </w:rPr>
      </w:pPr>
      <w:r w:rsidRPr="007B6127">
        <w:rPr>
          <w:rFonts w:ascii="Arial" w:eastAsia="Arial" w:hAnsi="Arial" w:cs="Arial"/>
          <w:lang w:eastAsia="en-US"/>
        </w:rPr>
        <w:t>Zum Autor:</w:t>
      </w:r>
    </w:p>
    <w:p w:rsidR="002B1ECC" w:rsidRPr="007B6127" w:rsidRDefault="002B1ECC" w:rsidP="00B01423">
      <w:pPr>
        <w:spacing w:line="276" w:lineRule="auto"/>
        <w:rPr>
          <w:rFonts w:ascii="Arial" w:eastAsia="Arial" w:hAnsi="Arial" w:cs="Arial"/>
          <w:lang w:eastAsia="en-US"/>
        </w:rPr>
      </w:pPr>
      <w:r w:rsidRPr="007B6127">
        <w:rPr>
          <w:rFonts w:ascii="Arial" w:eastAsia="Arial" w:hAnsi="Arial" w:cs="Arial"/>
          <w:lang w:eastAsia="en-US"/>
        </w:rPr>
        <w:t>Ing. Peter Kemptner ist unabhängiger Marketing-Dienstleister und Fachredakteur in Salzburg.</w:t>
      </w:r>
    </w:p>
    <w:p w:rsidR="00582134" w:rsidRPr="007B6127" w:rsidRDefault="00582134" w:rsidP="003F14CD">
      <w:pPr>
        <w:spacing w:line="276" w:lineRule="auto"/>
      </w:pPr>
    </w:p>
    <w:sectPr w:rsidR="00582134" w:rsidRPr="007B6127" w:rsidSect="002B1ECC">
      <w:headerReference w:type="default" r:id="rId12"/>
      <w:footerReference w:type="default" r:id="rId13"/>
      <w:pgSz w:w="11907" w:h="16839"/>
      <w:pgMar w:top="2099"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E26" w:rsidRDefault="00F40E26" w:rsidP="00D438F2">
      <w:r>
        <w:separator/>
      </w:r>
    </w:p>
  </w:endnote>
  <w:endnote w:type="continuationSeparator" w:id="0">
    <w:p w:rsidR="00F40E26" w:rsidRDefault="00F40E26" w:rsidP="00D438F2">
      <w:r>
        <w:continuationSeparator/>
      </w:r>
    </w:p>
  </w:endnote>
  <w:endnote w:type="continuationNotice" w:id="1">
    <w:p w:rsidR="00F40E26" w:rsidRDefault="00F40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507AC" w:rsidTr="00CB3337">
      <w:trPr>
        <w:trHeight w:hRule="exact" w:val="1789"/>
      </w:trPr>
      <w:tc>
        <w:tcPr>
          <w:tcW w:w="4819" w:type="dxa"/>
          <w:tcMar>
            <w:top w:w="226" w:type="dxa"/>
            <w:left w:w="0" w:type="dxa"/>
            <w:right w:w="0" w:type="dxa"/>
          </w:tcMar>
        </w:tcPr>
        <w:p w:rsidR="00A507AC" w:rsidRDefault="004777C2" w:rsidP="003441C4">
          <w:pPr>
            <w:pStyle w:val="par"/>
            <w:rPr>
              <w:rFonts w:eastAsia="Arial"/>
              <w:sz w:val="16"/>
              <w:szCs w:val="16"/>
              <w:lang w:eastAsia="en-US"/>
            </w:rPr>
          </w:pPr>
          <w:r>
            <w:rPr>
              <w:b/>
              <w:sz w:val="16"/>
              <w:szCs w:val="16"/>
              <w:lang w:val="de-DE" w:eastAsia="de-DE"/>
            </w:rPr>
            <w:t>P</w:t>
          </w:r>
          <w:r w:rsidR="002B1ECC" w:rsidRPr="00CB3337">
            <w:rPr>
              <w:b/>
              <w:sz w:val="16"/>
              <w:szCs w:val="16"/>
              <w:lang w:val="de-DE" w:eastAsia="de-DE"/>
            </w:rPr>
            <w:t>ressekontakt:</w:t>
          </w:r>
          <w:r w:rsidR="002B1ECC">
            <w:br/>
          </w:r>
          <w:r w:rsidR="002B1ECC">
            <w:rPr>
              <w:rFonts w:eastAsia="Arial"/>
              <w:sz w:val="16"/>
              <w:szCs w:val="16"/>
              <w:lang w:eastAsia="en-US"/>
            </w:rPr>
            <w:t>Mag. Christina Holzner</w:t>
          </w:r>
          <w:r w:rsidR="002B1ECC" w:rsidRPr="00CB3337">
            <w:rPr>
              <w:rFonts w:eastAsia="Arial"/>
              <w:sz w:val="16"/>
              <w:szCs w:val="16"/>
              <w:lang w:eastAsia="en-US"/>
            </w:rPr>
            <w:br/>
            <w:t xml:space="preserve">t </w:t>
          </w:r>
          <w:r w:rsidR="002B1ECC">
            <w:rPr>
              <w:rFonts w:eastAsia="Arial"/>
              <w:sz w:val="16"/>
              <w:szCs w:val="16"/>
              <w:lang w:eastAsia="en-US"/>
            </w:rPr>
            <w:t>+43 732 6957-</w:t>
          </w:r>
          <w:r w:rsidR="002B1ECC" w:rsidRPr="006629EC">
            <w:rPr>
              <w:rFonts w:eastAsia="Arial"/>
              <w:sz w:val="16"/>
              <w:szCs w:val="16"/>
              <w:lang w:eastAsia="en-US"/>
            </w:rPr>
            <w:t>73305</w:t>
          </w:r>
          <w:r w:rsidR="002B1ECC" w:rsidRPr="00CB3337">
            <w:rPr>
              <w:rFonts w:eastAsia="Arial"/>
              <w:sz w:val="16"/>
              <w:szCs w:val="16"/>
              <w:lang w:eastAsia="en-US"/>
            </w:rPr>
            <w:br/>
          </w:r>
          <w:r w:rsidR="002B1ECC">
            <w:rPr>
              <w:rStyle w:val="Hyperlink"/>
              <w:rFonts w:eastAsia="Arial"/>
              <w:sz w:val="16"/>
              <w:szCs w:val="16"/>
              <w:lang w:eastAsia="en-US"/>
            </w:rPr>
            <w:t>c.holzner</w:t>
          </w:r>
          <w:hyperlink r:id="rId1" w:history="1">
            <w:r w:rsidR="002B1ECC" w:rsidRPr="00F22D8B">
              <w:rPr>
                <w:rStyle w:val="Hyperlink"/>
                <w:rFonts w:eastAsia="Arial"/>
                <w:sz w:val="16"/>
                <w:szCs w:val="16"/>
                <w:lang w:eastAsia="en-US"/>
              </w:rPr>
              <w:t>@ds-automotion.com</w:t>
            </w:r>
          </w:hyperlink>
        </w:p>
        <w:p w:rsidR="00A507AC" w:rsidRDefault="002B1ECC" w:rsidP="003441C4">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proofErr w:type="spellStart"/>
          <w:r w:rsidRPr="006629EC">
            <w:rPr>
              <w:sz w:val="16"/>
              <w:szCs w:val="16"/>
            </w:rPr>
            <w:t>Lunzerstraße</w:t>
          </w:r>
          <w:proofErr w:type="spellEnd"/>
          <w:r w:rsidRPr="006629EC">
            <w:rPr>
              <w:sz w:val="16"/>
              <w:szCs w:val="16"/>
            </w:rPr>
            <w:t xml:space="preserve"> 60, 4030 Linz /Austria</w:t>
          </w:r>
        </w:p>
      </w:tc>
      <w:tc>
        <w:tcPr>
          <w:tcW w:w="4819" w:type="dxa"/>
          <w:tcMar>
            <w:top w:w="226" w:type="dxa"/>
            <w:left w:w="0" w:type="dxa"/>
            <w:right w:w="0" w:type="dxa"/>
          </w:tcMar>
        </w:tcPr>
        <w:p w:rsidR="00A507AC" w:rsidRDefault="003F14CD" w:rsidP="003441C4">
          <w:pPr>
            <w:pStyle w:val="par"/>
            <w:spacing w:after="0"/>
            <w:jc w:val="right"/>
          </w:pPr>
          <w:r>
            <w:rPr>
              <w:b/>
              <w:sz w:val="14"/>
            </w:rPr>
            <w:t>09</w:t>
          </w:r>
          <w:r w:rsidR="002B1ECC">
            <w:rPr>
              <w:b/>
              <w:sz w:val="14"/>
            </w:rPr>
            <w:t>.</w:t>
          </w:r>
          <w:r w:rsidR="00297F7C">
            <w:rPr>
              <w:b/>
              <w:sz w:val="14"/>
            </w:rPr>
            <w:t>12</w:t>
          </w:r>
          <w:r w:rsidR="002B1ECC">
            <w:rPr>
              <w:b/>
              <w:sz w:val="14"/>
            </w:rPr>
            <w:t>.2019</w:t>
          </w:r>
          <w:r w:rsidR="002B1ECC">
            <w:br/>
          </w:r>
          <w:r w:rsidR="002B1ECC">
            <w:rPr>
              <w:sz w:val="14"/>
            </w:rPr>
            <w:t>Seite</w:t>
          </w:r>
          <w:r w:rsidR="002B1ECC">
            <w:t> </w:t>
          </w:r>
          <w:r w:rsidR="00D438F2">
            <w:rPr>
              <w:b/>
              <w:sz w:val="14"/>
            </w:rPr>
            <w:fldChar w:fldCharType="begin"/>
          </w:r>
          <w:r w:rsidR="002B1ECC">
            <w:rPr>
              <w:b/>
              <w:sz w:val="14"/>
            </w:rPr>
            <w:instrText xml:space="preserve"> PAGE </w:instrText>
          </w:r>
          <w:r w:rsidR="00D438F2">
            <w:rPr>
              <w:b/>
              <w:sz w:val="14"/>
            </w:rPr>
            <w:fldChar w:fldCharType="separate"/>
          </w:r>
          <w:r w:rsidR="00D63EED">
            <w:rPr>
              <w:b/>
              <w:noProof/>
              <w:sz w:val="14"/>
            </w:rPr>
            <w:t>2</w:t>
          </w:r>
          <w:r w:rsidR="00D438F2">
            <w:rPr>
              <w:b/>
              <w:sz w:val="14"/>
            </w:rPr>
            <w:fldChar w:fldCharType="end"/>
          </w:r>
          <w:r w:rsidR="002B1ECC">
            <w:rPr>
              <w:b/>
              <w:sz w:val="14"/>
            </w:rPr>
            <w:t>/</w:t>
          </w:r>
          <w:r w:rsidR="00F40E26">
            <w:fldChar w:fldCharType="begin"/>
          </w:r>
          <w:r w:rsidR="00F40E26">
            <w:instrText xml:space="preserve"> NUMPAGES   \* MERGEFORMAT </w:instrText>
          </w:r>
          <w:r w:rsidR="00F40E26">
            <w:fldChar w:fldCharType="separate"/>
          </w:r>
          <w:r w:rsidR="00D63EED" w:rsidRPr="00D63EED">
            <w:rPr>
              <w:b/>
              <w:noProof/>
              <w:sz w:val="14"/>
            </w:rPr>
            <w:t>3</w:t>
          </w:r>
          <w:r w:rsidR="00F40E26">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E26" w:rsidRDefault="00F40E26" w:rsidP="00D438F2">
      <w:r>
        <w:separator/>
      </w:r>
    </w:p>
  </w:footnote>
  <w:footnote w:type="continuationSeparator" w:id="0">
    <w:p w:rsidR="00F40E26" w:rsidRDefault="00F40E26" w:rsidP="00D438F2">
      <w:r>
        <w:continuationSeparator/>
      </w:r>
    </w:p>
  </w:footnote>
  <w:footnote w:type="continuationNotice" w:id="1">
    <w:p w:rsidR="00F40E26" w:rsidRDefault="00F40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A507AC">
      <w:tc>
        <w:tcPr>
          <w:tcW w:w="5783" w:type="dxa"/>
          <w:shd w:val="clear" w:color="auto" w:fill="FFFFFF"/>
          <w:tcMar>
            <w:top w:w="226" w:type="dxa"/>
            <w:left w:w="0" w:type="dxa"/>
            <w:bottom w:w="226" w:type="dxa"/>
            <w:right w:w="0" w:type="dxa"/>
          </w:tcMar>
          <w:vAlign w:val="bottom"/>
        </w:tcPr>
        <w:p w:rsidR="00A507AC" w:rsidRDefault="002B1ECC" w:rsidP="00C627AE">
          <w:pPr>
            <w:pStyle w:val="par"/>
            <w:spacing w:after="0"/>
          </w:pPr>
          <w:r>
            <w:rPr>
              <w:b/>
              <w:color w:val="000000"/>
              <w:sz w:val="32"/>
            </w:rPr>
            <w:t>Fachartikel</w:t>
          </w:r>
        </w:p>
      </w:tc>
      <w:tc>
        <w:tcPr>
          <w:tcW w:w="3855" w:type="dxa"/>
          <w:shd w:val="clear" w:color="auto" w:fill="FFFFFF"/>
          <w:tcMar>
            <w:top w:w="226" w:type="dxa"/>
            <w:left w:w="0" w:type="dxa"/>
            <w:bottom w:w="226" w:type="dxa"/>
            <w:right w:w="0" w:type="dxa"/>
          </w:tcMar>
          <w:vAlign w:val="bottom"/>
        </w:tcPr>
        <w:p w:rsidR="00A507AC" w:rsidRDefault="002B1ECC">
          <w:pPr>
            <w:pStyle w:val="par"/>
            <w:spacing w:after="0"/>
            <w:jc w:val="right"/>
          </w:pPr>
          <w:r w:rsidRPr="003441C4">
            <w:rPr>
              <w:noProof/>
            </w:rPr>
            <w:drawing>
              <wp:inline distT="0" distB="0" distL="0" distR="0">
                <wp:extent cx="2126512" cy="499730"/>
                <wp:effectExtent l="19050" t="0" r="7088" b="0"/>
                <wp:docPr id="2" name="Grafik 1" descr="DS-AUTOMOTION_Logo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AUTOMOTION_Logoklein.jpg"/>
                        <pic:cNvPicPr/>
                      </pic:nvPicPr>
                      <pic:blipFill>
                        <a:blip r:embed="rId1"/>
                        <a:stretch>
                          <a:fillRect/>
                        </a:stretch>
                      </pic:blipFill>
                      <pic:spPr>
                        <a:xfrm>
                          <a:off x="0" y="0"/>
                          <a:ext cx="2126512" cy="49973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3A645CE6"/>
    <w:multiLevelType w:val="hybridMultilevel"/>
    <w:tmpl w:val="A888061E"/>
    <w:lvl w:ilvl="0" w:tplc="5E24167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CC"/>
    <w:rsid w:val="00004B07"/>
    <w:rsid w:val="00004F9E"/>
    <w:rsid w:val="00005BE8"/>
    <w:rsid w:val="000265B1"/>
    <w:rsid w:val="00030C00"/>
    <w:rsid w:val="000320D2"/>
    <w:rsid w:val="00033A97"/>
    <w:rsid w:val="00042C44"/>
    <w:rsid w:val="000468C9"/>
    <w:rsid w:val="00046D33"/>
    <w:rsid w:val="00051473"/>
    <w:rsid w:val="00055F9E"/>
    <w:rsid w:val="00056E6A"/>
    <w:rsid w:val="000734C3"/>
    <w:rsid w:val="00077C43"/>
    <w:rsid w:val="00090D80"/>
    <w:rsid w:val="000911B3"/>
    <w:rsid w:val="000934B4"/>
    <w:rsid w:val="0009512E"/>
    <w:rsid w:val="00097C0D"/>
    <w:rsid w:val="000A0C7F"/>
    <w:rsid w:val="000A1F41"/>
    <w:rsid w:val="000A27A4"/>
    <w:rsid w:val="000A6BBF"/>
    <w:rsid w:val="000C0114"/>
    <w:rsid w:val="000C2993"/>
    <w:rsid w:val="000C69D8"/>
    <w:rsid w:val="000D00E6"/>
    <w:rsid w:val="000D05F8"/>
    <w:rsid w:val="000E4643"/>
    <w:rsid w:val="000E6433"/>
    <w:rsid w:val="000F144C"/>
    <w:rsid w:val="000F14BA"/>
    <w:rsid w:val="001056FF"/>
    <w:rsid w:val="0011148B"/>
    <w:rsid w:val="00113C95"/>
    <w:rsid w:val="00116D6A"/>
    <w:rsid w:val="00143CBB"/>
    <w:rsid w:val="00154F81"/>
    <w:rsid w:val="00155E9C"/>
    <w:rsid w:val="0016469F"/>
    <w:rsid w:val="0016723E"/>
    <w:rsid w:val="001701B1"/>
    <w:rsid w:val="00173794"/>
    <w:rsid w:val="0018188E"/>
    <w:rsid w:val="001A1712"/>
    <w:rsid w:val="001B0537"/>
    <w:rsid w:val="001C69CD"/>
    <w:rsid w:val="001D1E1A"/>
    <w:rsid w:val="001D3B66"/>
    <w:rsid w:val="001D3C6C"/>
    <w:rsid w:val="001E6299"/>
    <w:rsid w:val="001F01BA"/>
    <w:rsid w:val="001F5220"/>
    <w:rsid w:val="001F6E62"/>
    <w:rsid w:val="00201122"/>
    <w:rsid w:val="0020562D"/>
    <w:rsid w:val="002070DD"/>
    <w:rsid w:val="002071AD"/>
    <w:rsid w:val="0020784C"/>
    <w:rsid w:val="00211C63"/>
    <w:rsid w:val="00213E66"/>
    <w:rsid w:val="00242269"/>
    <w:rsid w:val="0024450C"/>
    <w:rsid w:val="00245800"/>
    <w:rsid w:val="0024621C"/>
    <w:rsid w:val="00260310"/>
    <w:rsid w:val="0026446C"/>
    <w:rsid w:val="00281762"/>
    <w:rsid w:val="00281D65"/>
    <w:rsid w:val="00284753"/>
    <w:rsid w:val="00284F24"/>
    <w:rsid w:val="002938A1"/>
    <w:rsid w:val="00297F7C"/>
    <w:rsid w:val="002B1ECC"/>
    <w:rsid w:val="002B26EB"/>
    <w:rsid w:val="002B5D85"/>
    <w:rsid w:val="002E5071"/>
    <w:rsid w:val="002F6424"/>
    <w:rsid w:val="00300B4B"/>
    <w:rsid w:val="003022AC"/>
    <w:rsid w:val="0030383D"/>
    <w:rsid w:val="0030613F"/>
    <w:rsid w:val="00310862"/>
    <w:rsid w:val="00320C2C"/>
    <w:rsid w:val="003220D6"/>
    <w:rsid w:val="00337B05"/>
    <w:rsid w:val="003440BE"/>
    <w:rsid w:val="003441C4"/>
    <w:rsid w:val="003458F9"/>
    <w:rsid w:val="00354C2C"/>
    <w:rsid w:val="003608D4"/>
    <w:rsid w:val="0037299B"/>
    <w:rsid w:val="00373460"/>
    <w:rsid w:val="00375CF5"/>
    <w:rsid w:val="00385DF8"/>
    <w:rsid w:val="00391092"/>
    <w:rsid w:val="003A0B6E"/>
    <w:rsid w:val="003A6821"/>
    <w:rsid w:val="003D0E0F"/>
    <w:rsid w:val="003D0E62"/>
    <w:rsid w:val="003D6853"/>
    <w:rsid w:val="003F14CD"/>
    <w:rsid w:val="003F442D"/>
    <w:rsid w:val="003F7766"/>
    <w:rsid w:val="00400D0B"/>
    <w:rsid w:val="004052B2"/>
    <w:rsid w:val="00410149"/>
    <w:rsid w:val="00410D75"/>
    <w:rsid w:val="00416038"/>
    <w:rsid w:val="004238C2"/>
    <w:rsid w:val="00436344"/>
    <w:rsid w:val="004404A0"/>
    <w:rsid w:val="004522F3"/>
    <w:rsid w:val="004715D1"/>
    <w:rsid w:val="00471636"/>
    <w:rsid w:val="00474CC8"/>
    <w:rsid w:val="00476461"/>
    <w:rsid w:val="00476DBE"/>
    <w:rsid w:val="004777C2"/>
    <w:rsid w:val="00477EF9"/>
    <w:rsid w:val="0048023E"/>
    <w:rsid w:val="00485AE9"/>
    <w:rsid w:val="00485FDC"/>
    <w:rsid w:val="00491DC0"/>
    <w:rsid w:val="0049459F"/>
    <w:rsid w:val="00497C6A"/>
    <w:rsid w:val="004A1C3B"/>
    <w:rsid w:val="004A2C8F"/>
    <w:rsid w:val="004A4EF6"/>
    <w:rsid w:val="004B0FA7"/>
    <w:rsid w:val="004B0FBF"/>
    <w:rsid w:val="004B146F"/>
    <w:rsid w:val="004B247F"/>
    <w:rsid w:val="004B6260"/>
    <w:rsid w:val="004C7F81"/>
    <w:rsid w:val="004D0786"/>
    <w:rsid w:val="004D2A70"/>
    <w:rsid w:val="004D3D93"/>
    <w:rsid w:val="004D6D4A"/>
    <w:rsid w:val="004D7351"/>
    <w:rsid w:val="004E0286"/>
    <w:rsid w:val="004E23D3"/>
    <w:rsid w:val="004E4D20"/>
    <w:rsid w:val="004F08C1"/>
    <w:rsid w:val="004F0C27"/>
    <w:rsid w:val="004F0F40"/>
    <w:rsid w:val="004F5758"/>
    <w:rsid w:val="00511FE0"/>
    <w:rsid w:val="005137A9"/>
    <w:rsid w:val="005160A8"/>
    <w:rsid w:val="00521780"/>
    <w:rsid w:val="00523900"/>
    <w:rsid w:val="00533EA8"/>
    <w:rsid w:val="00535AA9"/>
    <w:rsid w:val="005400FC"/>
    <w:rsid w:val="00543E8F"/>
    <w:rsid w:val="00544CB3"/>
    <w:rsid w:val="00544D01"/>
    <w:rsid w:val="00545ADE"/>
    <w:rsid w:val="00550C5C"/>
    <w:rsid w:val="005520AD"/>
    <w:rsid w:val="00555E47"/>
    <w:rsid w:val="00566E43"/>
    <w:rsid w:val="00582134"/>
    <w:rsid w:val="00584BEE"/>
    <w:rsid w:val="00585113"/>
    <w:rsid w:val="005863EB"/>
    <w:rsid w:val="005916B4"/>
    <w:rsid w:val="005925E0"/>
    <w:rsid w:val="00593C0D"/>
    <w:rsid w:val="00595E6B"/>
    <w:rsid w:val="005B09F1"/>
    <w:rsid w:val="005B20D0"/>
    <w:rsid w:val="005C397E"/>
    <w:rsid w:val="005D7484"/>
    <w:rsid w:val="005F30B9"/>
    <w:rsid w:val="0062784C"/>
    <w:rsid w:val="00643301"/>
    <w:rsid w:val="00652AD2"/>
    <w:rsid w:val="006629EC"/>
    <w:rsid w:val="006721AA"/>
    <w:rsid w:val="00682ACD"/>
    <w:rsid w:val="00692770"/>
    <w:rsid w:val="00693263"/>
    <w:rsid w:val="00694A1F"/>
    <w:rsid w:val="00697660"/>
    <w:rsid w:val="006A4F1B"/>
    <w:rsid w:val="006B196C"/>
    <w:rsid w:val="006C2055"/>
    <w:rsid w:val="006C56C4"/>
    <w:rsid w:val="006E48B7"/>
    <w:rsid w:val="00703D2F"/>
    <w:rsid w:val="0070600C"/>
    <w:rsid w:val="00706ED2"/>
    <w:rsid w:val="007140C2"/>
    <w:rsid w:val="007321D8"/>
    <w:rsid w:val="007336FC"/>
    <w:rsid w:val="00746A48"/>
    <w:rsid w:val="00751DD3"/>
    <w:rsid w:val="007528CE"/>
    <w:rsid w:val="00752A9B"/>
    <w:rsid w:val="0076385E"/>
    <w:rsid w:val="00765788"/>
    <w:rsid w:val="00774090"/>
    <w:rsid w:val="0078258F"/>
    <w:rsid w:val="00783DAC"/>
    <w:rsid w:val="00794A30"/>
    <w:rsid w:val="007B02BC"/>
    <w:rsid w:val="007B1F10"/>
    <w:rsid w:val="007B6127"/>
    <w:rsid w:val="007B7B4F"/>
    <w:rsid w:val="007C403A"/>
    <w:rsid w:val="007C48DF"/>
    <w:rsid w:val="007D7CCF"/>
    <w:rsid w:val="007E1CE4"/>
    <w:rsid w:val="007E249D"/>
    <w:rsid w:val="007E3B35"/>
    <w:rsid w:val="007F0C18"/>
    <w:rsid w:val="008016FE"/>
    <w:rsid w:val="00806FEA"/>
    <w:rsid w:val="008103F5"/>
    <w:rsid w:val="00813977"/>
    <w:rsid w:val="00821C1B"/>
    <w:rsid w:val="00821CC9"/>
    <w:rsid w:val="00827490"/>
    <w:rsid w:val="00833E42"/>
    <w:rsid w:val="00835274"/>
    <w:rsid w:val="0084026F"/>
    <w:rsid w:val="008441A9"/>
    <w:rsid w:val="0084658C"/>
    <w:rsid w:val="00853750"/>
    <w:rsid w:val="00854254"/>
    <w:rsid w:val="00876A40"/>
    <w:rsid w:val="008773D1"/>
    <w:rsid w:val="00887A0C"/>
    <w:rsid w:val="00890DC7"/>
    <w:rsid w:val="008920CA"/>
    <w:rsid w:val="00897BEE"/>
    <w:rsid w:val="008A0B2C"/>
    <w:rsid w:val="008A58BA"/>
    <w:rsid w:val="008B4286"/>
    <w:rsid w:val="008D1A1E"/>
    <w:rsid w:val="008D4ABA"/>
    <w:rsid w:val="008F295C"/>
    <w:rsid w:val="008F3088"/>
    <w:rsid w:val="008F6817"/>
    <w:rsid w:val="009051B5"/>
    <w:rsid w:val="00923D53"/>
    <w:rsid w:val="00930D30"/>
    <w:rsid w:val="00940A6D"/>
    <w:rsid w:val="00950551"/>
    <w:rsid w:val="009545C0"/>
    <w:rsid w:val="0095466E"/>
    <w:rsid w:val="00960953"/>
    <w:rsid w:val="0096184E"/>
    <w:rsid w:val="00967B30"/>
    <w:rsid w:val="00974D21"/>
    <w:rsid w:val="0097558A"/>
    <w:rsid w:val="00981801"/>
    <w:rsid w:val="0098465D"/>
    <w:rsid w:val="00984A3F"/>
    <w:rsid w:val="00986EA9"/>
    <w:rsid w:val="00996611"/>
    <w:rsid w:val="009B14AF"/>
    <w:rsid w:val="009B23A1"/>
    <w:rsid w:val="009B44F8"/>
    <w:rsid w:val="009B6BF5"/>
    <w:rsid w:val="009B7595"/>
    <w:rsid w:val="009D7A1E"/>
    <w:rsid w:val="009E0627"/>
    <w:rsid w:val="009F3EDA"/>
    <w:rsid w:val="00A135EC"/>
    <w:rsid w:val="00A224A2"/>
    <w:rsid w:val="00A34104"/>
    <w:rsid w:val="00A356B8"/>
    <w:rsid w:val="00A37FE6"/>
    <w:rsid w:val="00A507AC"/>
    <w:rsid w:val="00A523C5"/>
    <w:rsid w:val="00A548F4"/>
    <w:rsid w:val="00A7042F"/>
    <w:rsid w:val="00A74E55"/>
    <w:rsid w:val="00A876AB"/>
    <w:rsid w:val="00A94FFC"/>
    <w:rsid w:val="00AB2CAF"/>
    <w:rsid w:val="00AB733B"/>
    <w:rsid w:val="00AD0602"/>
    <w:rsid w:val="00AD495C"/>
    <w:rsid w:val="00AE1BFB"/>
    <w:rsid w:val="00AE61FB"/>
    <w:rsid w:val="00AE6F6F"/>
    <w:rsid w:val="00AF1530"/>
    <w:rsid w:val="00AF3877"/>
    <w:rsid w:val="00AF4697"/>
    <w:rsid w:val="00AF7FF6"/>
    <w:rsid w:val="00B01423"/>
    <w:rsid w:val="00B02EF2"/>
    <w:rsid w:val="00B12018"/>
    <w:rsid w:val="00B20E8F"/>
    <w:rsid w:val="00B37C7E"/>
    <w:rsid w:val="00B4562B"/>
    <w:rsid w:val="00B53142"/>
    <w:rsid w:val="00B5368C"/>
    <w:rsid w:val="00B53DC3"/>
    <w:rsid w:val="00B57931"/>
    <w:rsid w:val="00B65F71"/>
    <w:rsid w:val="00B713FC"/>
    <w:rsid w:val="00B73FA8"/>
    <w:rsid w:val="00B7460A"/>
    <w:rsid w:val="00B83BE8"/>
    <w:rsid w:val="00BA225C"/>
    <w:rsid w:val="00BA4A0B"/>
    <w:rsid w:val="00BC5651"/>
    <w:rsid w:val="00BD03F3"/>
    <w:rsid w:val="00BD0AC1"/>
    <w:rsid w:val="00BD1D37"/>
    <w:rsid w:val="00BD2DE2"/>
    <w:rsid w:val="00BD7344"/>
    <w:rsid w:val="00BE559D"/>
    <w:rsid w:val="00BE5E90"/>
    <w:rsid w:val="00BF6491"/>
    <w:rsid w:val="00C009E9"/>
    <w:rsid w:val="00C02D8C"/>
    <w:rsid w:val="00C21A9E"/>
    <w:rsid w:val="00C234C6"/>
    <w:rsid w:val="00C25A88"/>
    <w:rsid w:val="00C345DE"/>
    <w:rsid w:val="00C365F4"/>
    <w:rsid w:val="00C44D0B"/>
    <w:rsid w:val="00C5061A"/>
    <w:rsid w:val="00C51A51"/>
    <w:rsid w:val="00C531A6"/>
    <w:rsid w:val="00C54E0C"/>
    <w:rsid w:val="00C627AE"/>
    <w:rsid w:val="00C7771D"/>
    <w:rsid w:val="00C80801"/>
    <w:rsid w:val="00C82142"/>
    <w:rsid w:val="00C90FDD"/>
    <w:rsid w:val="00C92C47"/>
    <w:rsid w:val="00C95E5A"/>
    <w:rsid w:val="00CA052E"/>
    <w:rsid w:val="00CA4662"/>
    <w:rsid w:val="00CA5679"/>
    <w:rsid w:val="00CB06C9"/>
    <w:rsid w:val="00CB1BDC"/>
    <w:rsid w:val="00CB216C"/>
    <w:rsid w:val="00CB3337"/>
    <w:rsid w:val="00CC479F"/>
    <w:rsid w:val="00CD057F"/>
    <w:rsid w:val="00CD64B8"/>
    <w:rsid w:val="00CD7A20"/>
    <w:rsid w:val="00CE6757"/>
    <w:rsid w:val="00CE7BEF"/>
    <w:rsid w:val="00D017F6"/>
    <w:rsid w:val="00D03E15"/>
    <w:rsid w:val="00D06DC3"/>
    <w:rsid w:val="00D16823"/>
    <w:rsid w:val="00D25C3B"/>
    <w:rsid w:val="00D327C0"/>
    <w:rsid w:val="00D33515"/>
    <w:rsid w:val="00D3501B"/>
    <w:rsid w:val="00D358B9"/>
    <w:rsid w:val="00D438F2"/>
    <w:rsid w:val="00D45F4B"/>
    <w:rsid w:val="00D46CA1"/>
    <w:rsid w:val="00D51813"/>
    <w:rsid w:val="00D63B6D"/>
    <w:rsid w:val="00D63EED"/>
    <w:rsid w:val="00D736D4"/>
    <w:rsid w:val="00D75792"/>
    <w:rsid w:val="00D84432"/>
    <w:rsid w:val="00D852E9"/>
    <w:rsid w:val="00D91587"/>
    <w:rsid w:val="00DA3BDF"/>
    <w:rsid w:val="00DB2446"/>
    <w:rsid w:val="00DB3DDE"/>
    <w:rsid w:val="00DC3DBE"/>
    <w:rsid w:val="00DD028D"/>
    <w:rsid w:val="00DD0804"/>
    <w:rsid w:val="00DD165C"/>
    <w:rsid w:val="00DE253F"/>
    <w:rsid w:val="00DE42F8"/>
    <w:rsid w:val="00DF4D3A"/>
    <w:rsid w:val="00DF5D93"/>
    <w:rsid w:val="00DF68A7"/>
    <w:rsid w:val="00DF6D2E"/>
    <w:rsid w:val="00E02B06"/>
    <w:rsid w:val="00E05957"/>
    <w:rsid w:val="00E05B6C"/>
    <w:rsid w:val="00E05D4D"/>
    <w:rsid w:val="00E06EDD"/>
    <w:rsid w:val="00E104E4"/>
    <w:rsid w:val="00E11792"/>
    <w:rsid w:val="00E12E7B"/>
    <w:rsid w:val="00E13403"/>
    <w:rsid w:val="00E162B3"/>
    <w:rsid w:val="00E2408A"/>
    <w:rsid w:val="00E4204F"/>
    <w:rsid w:val="00E42A54"/>
    <w:rsid w:val="00E514CC"/>
    <w:rsid w:val="00E56314"/>
    <w:rsid w:val="00E57CF6"/>
    <w:rsid w:val="00E60ED9"/>
    <w:rsid w:val="00E811C6"/>
    <w:rsid w:val="00E8704C"/>
    <w:rsid w:val="00E925A6"/>
    <w:rsid w:val="00E97B5F"/>
    <w:rsid w:val="00EA0111"/>
    <w:rsid w:val="00EA6350"/>
    <w:rsid w:val="00EA6AE0"/>
    <w:rsid w:val="00EB5D38"/>
    <w:rsid w:val="00EC27B7"/>
    <w:rsid w:val="00EC6CBD"/>
    <w:rsid w:val="00EC7A64"/>
    <w:rsid w:val="00ED21FF"/>
    <w:rsid w:val="00ED7FC3"/>
    <w:rsid w:val="00F05092"/>
    <w:rsid w:val="00F14488"/>
    <w:rsid w:val="00F16005"/>
    <w:rsid w:val="00F20755"/>
    <w:rsid w:val="00F27956"/>
    <w:rsid w:val="00F378C3"/>
    <w:rsid w:val="00F40E26"/>
    <w:rsid w:val="00F60863"/>
    <w:rsid w:val="00F635DC"/>
    <w:rsid w:val="00F63797"/>
    <w:rsid w:val="00F666D5"/>
    <w:rsid w:val="00F80711"/>
    <w:rsid w:val="00F90D35"/>
    <w:rsid w:val="00FA23F1"/>
    <w:rsid w:val="00FC0798"/>
    <w:rsid w:val="00FD035D"/>
    <w:rsid w:val="00FD4234"/>
    <w:rsid w:val="00FE22DB"/>
    <w:rsid w:val="00FE61AF"/>
    <w:rsid w:val="00FF57E5"/>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A46A0"/>
  <w15:docId w15:val="{7EEF1386-7EA0-4D4E-8087-F1FE54A5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028D"/>
    <w:pPr>
      <w:spacing w:after="0" w:line="240" w:lineRule="auto"/>
    </w:pPr>
    <w:rPr>
      <w:rFonts w:ascii="Times New Roman" w:eastAsia="Times New Roman" w:hAnsi="Times New Roman" w:cs="Times New Roman"/>
      <w:sz w:val="20"/>
      <w:szCs w:val="20"/>
      <w:lang w:eastAsia="de-AT"/>
    </w:rPr>
  </w:style>
  <w:style w:type="paragraph" w:styleId="berschrift1">
    <w:name w:val="heading 1"/>
    <w:basedOn w:val="Standard"/>
    <w:link w:val="berschrift1Zchn"/>
    <w:uiPriority w:val="9"/>
    <w:qFormat/>
    <w:rsid w:val="00DD028D"/>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
    <w:name w:val="par"/>
    <w:basedOn w:val="Standard"/>
    <w:rsid w:val="002B1ECC"/>
    <w:pPr>
      <w:spacing w:after="200"/>
    </w:pPr>
    <w:rPr>
      <w:rFonts w:ascii="Arial" w:hAnsi="Arial"/>
    </w:rPr>
  </w:style>
  <w:style w:type="character" w:styleId="Hyperlink">
    <w:name w:val="Hyperlink"/>
    <w:basedOn w:val="Absatz-Standardschriftart"/>
    <w:uiPriority w:val="99"/>
    <w:unhideWhenUsed/>
    <w:rsid w:val="002B1ECC"/>
    <w:rPr>
      <w:color w:val="0563C1" w:themeColor="hyperlink"/>
      <w:u w:val="single"/>
    </w:rPr>
  </w:style>
  <w:style w:type="paragraph" w:styleId="Funotentext">
    <w:name w:val="footnote text"/>
    <w:basedOn w:val="Standard"/>
    <w:link w:val="FunotentextZchn"/>
    <w:semiHidden/>
    <w:rsid w:val="002B1ECC"/>
    <w:rPr>
      <w:lang w:val="de-DE" w:eastAsia="de-DE"/>
    </w:rPr>
  </w:style>
  <w:style w:type="character" w:customStyle="1" w:styleId="FunotentextZchn">
    <w:name w:val="Fußnotentext Zchn"/>
    <w:basedOn w:val="Absatz-Standardschriftart"/>
    <w:link w:val="Funotentext"/>
    <w:semiHidden/>
    <w:rsid w:val="002B1ECC"/>
    <w:rPr>
      <w:rFonts w:ascii="Times New Roman" w:eastAsia="Times New Roman" w:hAnsi="Times New Roman" w:cs="Times New Roman"/>
      <w:sz w:val="20"/>
      <w:szCs w:val="20"/>
      <w:lang w:val="de-DE" w:eastAsia="de-DE"/>
    </w:rPr>
  </w:style>
  <w:style w:type="table" w:styleId="Tabellenraster">
    <w:name w:val="Table Grid"/>
    <w:basedOn w:val="NormaleTabelle"/>
    <w:uiPriority w:val="59"/>
    <w:rsid w:val="002B1ECC"/>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D028D"/>
    <w:rPr>
      <w:rFonts w:ascii="Times New Roman" w:eastAsia="Times New Roman" w:hAnsi="Times New Roman" w:cs="Times New Roman"/>
      <w:b/>
      <w:bCs/>
      <w:kern w:val="36"/>
      <w:sz w:val="48"/>
      <w:szCs w:val="48"/>
      <w:lang w:eastAsia="de-AT"/>
    </w:rPr>
  </w:style>
  <w:style w:type="paragraph" w:customStyle="1" w:styleId="default">
    <w:name w:val="default"/>
    <w:rsid w:val="00DD028D"/>
    <w:pPr>
      <w:spacing w:after="0" w:line="240" w:lineRule="auto"/>
      <w:jc w:val="both"/>
    </w:pPr>
    <w:rPr>
      <w:rFonts w:ascii="Arial" w:eastAsia="Times New Roman" w:hAnsi="Arial" w:cs="Times New Roman"/>
      <w:sz w:val="20"/>
      <w:szCs w:val="20"/>
      <w:lang w:eastAsia="de-AT"/>
    </w:rPr>
  </w:style>
  <w:style w:type="paragraph" w:customStyle="1" w:styleId="container-block">
    <w:name w:val="container-block"/>
    <w:basedOn w:val="default"/>
    <w:rsid w:val="00DD028D"/>
    <w:pPr>
      <w:spacing w:after="200"/>
    </w:pPr>
  </w:style>
  <w:style w:type="paragraph" w:styleId="Kopfzeile">
    <w:name w:val="header"/>
    <w:basedOn w:val="default"/>
    <w:link w:val="KopfzeileZchn"/>
    <w:rsid w:val="00DD028D"/>
    <w:pPr>
      <w:shd w:val="clear" w:color="auto" w:fill="FFFFFF"/>
    </w:pPr>
    <w:rPr>
      <w:b/>
      <w:color w:val="000000"/>
      <w:sz w:val="32"/>
    </w:rPr>
  </w:style>
  <w:style w:type="character" w:customStyle="1" w:styleId="KopfzeileZchn">
    <w:name w:val="Kopfzeile Zchn"/>
    <w:basedOn w:val="Absatz-Standardschriftart"/>
    <w:link w:val="Kopfzeile"/>
    <w:rsid w:val="00DD028D"/>
    <w:rPr>
      <w:rFonts w:ascii="Arial" w:eastAsia="Times New Roman" w:hAnsi="Arial" w:cs="Times New Roman"/>
      <w:b/>
      <w:color w:val="000000"/>
      <w:sz w:val="32"/>
      <w:szCs w:val="20"/>
      <w:shd w:val="clear" w:color="auto" w:fill="FFFFFF"/>
      <w:lang w:eastAsia="de-AT"/>
    </w:rPr>
  </w:style>
  <w:style w:type="paragraph" w:customStyle="1" w:styleId="header-logo">
    <w:name w:val="header-logo"/>
    <w:basedOn w:val="default"/>
    <w:rsid w:val="00DD028D"/>
    <w:pPr>
      <w:shd w:val="clear" w:color="auto" w:fill="FFFFFF"/>
    </w:pPr>
    <w:rPr>
      <w:b/>
      <w:caps/>
      <w:color w:val="FFFFFF"/>
      <w:sz w:val="32"/>
    </w:rPr>
  </w:style>
  <w:style w:type="paragraph" w:customStyle="1" w:styleId="table-cell">
    <w:name w:val="table-cell"/>
    <w:basedOn w:val="default"/>
    <w:rsid w:val="00DD028D"/>
  </w:style>
  <w:style w:type="paragraph" w:styleId="Fuzeile">
    <w:name w:val="footer"/>
    <w:basedOn w:val="default"/>
    <w:link w:val="FuzeileZchn"/>
    <w:rsid w:val="00DD028D"/>
    <w:pPr>
      <w:jc w:val="left"/>
    </w:pPr>
    <w:rPr>
      <w:sz w:val="14"/>
    </w:rPr>
  </w:style>
  <w:style w:type="character" w:customStyle="1" w:styleId="FuzeileZchn">
    <w:name w:val="Fußzeile Zchn"/>
    <w:basedOn w:val="Absatz-Standardschriftart"/>
    <w:link w:val="Fuzeile"/>
    <w:rsid w:val="00DD028D"/>
    <w:rPr>
      <w:rFonts w:ascii="Arial" w:eastAsia="Times New Roman" w:hAnsi="Arial" w:cs="Times New Roman"/>
      <w:sz w:val="14"/>
      <w:szCs w:val="20"/>
      <w:lang w:eastAsia="de-AT"/>
    </w:rPr>
  </w:style>
  <w:style w:type="paragraph" w:customStyle="1" w:styleId="headline-content">
    <w:name w:val="headline-content"/>
    <w:basedOn w:val="default"/>
    <w:rsid w:val="00DD028D"/>
    <w:pPr>
      <w:keepNext/>
      <w:spacing w:before="240" w:after="260"/>
    </w:pPr>
    <w:rPr>
      <w:sz w:val="24"/>
    </w:rPr>
  </w:style>
  <w:style w:type="paragraph" w:customStyle="1" w:styleId="headline-content-0">
    <w:name w:val="headline-content-0"/>
    <w:basedOn w:val="headline-content"/>
    <w:rsid w:val="00DD028D"/>
    <w:pPr>
      <w:spacing w:after="0"/>
    </w:pPr>
    <w:rPr>
      <w:b/>
    </w:rPr>
  </w:style>
  <w:style w:type="paragraph" w:customStyle="1" w:styleId="headline-content-1">
    <w:name w:val="headline-content-1"/>
    <w:basedOn w:val="headline-content"/>
    <w:rsid w:val="00DD028D"/>
    <w:pPr>
      <w:spacing w:after="0"/>
      <w:outlineLvl w:val="0"/>
    </w:pPr>
    <w:rPr>
      <w:sz w:val="16"/>
    </w:rPr>
  </w:style>
  <w:style w:type="paragraph" w:customStyle="1" w:styleId="label-first">
    <w:name w:val="label-first"/>
    <w:basedOn w:val="default"/>
    <w:rsid w:val="00DD028D"/>
    <w:pPr>
      <w:spacing w:after="200"/>
    </w:pPr>
    <w:rPr>
      <w:b/>
    </w:rPr>
  </w:style>
  <w:style w:type="paragraph" w:customStyle="1" w:styleId="label">
    <w:name w:val="label"/>
    <w:basedOn w:val="default"/>
    <w:rsid w:val="00DD028D"/>
    <w:pPr>
      <w:spacing w:before="200"/>
    </w:pPr>
    <w:rPr>
      <w:b/>
    </w:rPr>
  </w:style>
  <w:style w:type="paragraph" w:customStyle="1" w:styleId="par-first">
    <w:name w:val="par-first"/>
    <w:basedOn w:val="default"/>
    <w:rsid w:val="00DD028D"/>
    <w:pPr>
      <w:spacing w:after="200"/>
    </w:pPr>
    <w:rPr>
      <w:i/>
    </w:rPr>
  </w:style>
  <w:style w:type="paragraph" w:customStyle="1" w:styleId="media">
    <w:name w:val="media"/>
    <w:basedOn w:val="default"/>
    <w:rsid w:val="00DD028D"/>
  </w:style>
  <w:style w:type="paragraph" w:customStyle="1" w:styleId="media-caption">
    <w:name w:val="media-caption"/>
    <w:basedOn w:val="default"/>
    <w:rsid w:val="00DD028D"/>
    <w:pPr>
      <w:spacing w:before="120"/>
    </w:pPr>
    <w:rPr>
      <w:sz w:val="18"/>
    </w:rPr>
  </w:style>
  <w:style w:type="paragraph" w:customStyle="1" w:styleId="PageMargins">
    <w:name w:val="PageMargins"/>
    <w:basedOn w:val="default"/>
    <w:rsid w:val="00DD028D"/>
  </w:style>
  <w:style w:type="paragraph" w:customStyle="1" w:styleId="Heading0">
    <w:name w:val="Heading 0"/>
    <w:basedOn w:val="headline-content-0"/>
    <w:rsid w:val="00DD028D"/>
  </w:style>
  <w:style w:type="paragraph" w:customStyle="1" w:styleId="berschrift11">
    <w:name w:val="Überschrift 11"/>
    <w:basedOn w:val="headline-content-1"/>
    <w:rsid w:val="00DD028D"/>
  </w:style>
  <w:style w:type="paragraph" w:customStyle="1" w:styleId="berschrift21">
    <w:name w:val="Überschrift 2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31">
    <w:name w:val="Überschrift 3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41">
    <w:name w:val="Überschrift 4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51">
    <w:name w:val="Überschrift 5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61">
    <w:name w:val="Überschrift 6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71">
    <w:name w:val="Überschrift 71"/>
    <w:rsid w:val="00DD028D"/>
    <w:pPr>
      <w:spacing w:after="0" w:line="240" w:lineRule="auto"/>
    </w:pPr>
    <w:rPr>
      <w:rFonts w:ascii="Times New Roman" w:eastAsia="Times New Roman" w:hAnsi="Times New Roman" w:cs="Times New Roman"/>
      <w:sz w:val="20"/>
      <w:szCs w:val="20"/>
      <w:lang w:eastAsia="de-AT"/>
    </w:rPr>
  </w:style>
  <w:style w:type="character" w:customStyle="1" w:styleId="headline-content-run0">
    <w:name w:val="headline-content-run 0"/>
    <w:rsid w:val="00DD028D"/>
  </w:style>
  <w:style w:type="character" w:customStyle="1" w:styleId="headline-content-run1">
    <w:name w:val="headline-content-run 1"/>
    <w:rsid w:val="00DD028D"/>
  </w:style>
  <w:style w:type="character" w:customStyle="1" w:styleId="headline-content-run2">
    <w:name w:val="headline-content-run 2"/>
    <w:rsid w:val="00DD028D"/>
  </w:style>
  <w:style w:type="character" w:customStyle="1" w:styleId="headline-content-run3">
    <w:name w:val="headline-content-run 3"/>
    <w:rsid w:val="00DD028D"/>
  </w:style>
  <w:style w:type="character" w:customStyle="1" w:styleId="headline-content-run4">
    <w:name w:val="headline-content-run 4"/>
    <w:rsid w:val="00DD028D"/>
  </w:style>
  <w:style w:type="character" w:customStyle="1" w:styleId="headline-content-run5">
    <w:name w:val="headline-content-run 5"/>
    <w:rsid w:val="00DD028D"/>
  </w:style>
  <w:style w:type="character" w:customStyle="1" w:styleId="headline-content-run6">
    <w:name w:val="headline-content-run 6"/>
    <w:rsid w:val="00DD028D"/>
  </w:style>
  <w:style w:type="character" w:customStyle="1" w:styleId="headline-content-run7">
    <w:name w:val="headline-content-run 7"/>
    <w:rsid w:val="00DD028D"/>
  </w:style>
  <w:style w:type="paragraph" w:styleId="Verzeichnis1">
    <w:name w:val="toc 1"/>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2">
    <w:name w:val="toc 2"/>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3">
    <w:name w:val="toc 3"/>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4">
    <w:name w:val="toc 4"/>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5">
    <w:name w:val="toc 5"/>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Index1">
    <w:name w:val="index 1"/>
    <w:basedOn w:val="default"/>
    <w:rsid w:val="00DD028D"/>
  </w:style>
  <w:style w:type="paragraph" w:styleId="Index2">
    <w:name w:val="index 2"/>
    <w:basedOn w:val="default"/>
    <w:rsid w:val="00DD028D"/>
    <w:pPr>
      <w:ind w:left="480" w:hanging="200"/>
    </w:pPr>
  </w:style>
  <w:style w:type="paragraph" w:styleId="Abbildungsverzeichnis">
    <w:name w:val="table of figures"/>
    <w:basedOn w:val="default"/>
    <w:rsid w:val="00DD028D"/>
  </w:style>
  <w:style w:type="character" w:styleId="Funotenzeichen">
    <w:name w:val="footnote reference"/>
    <w:rsid w:val="00DD028D"/>
    <w:rPr>
      <w:vertAlign w:val="superscript"/>
    </w:rPr>
  </w:style>
  <w:style w:type="paragraph" w:styleId="Sprechblasentext">
    <w:name w:val="Balloon Text"/>
    <w:basedOn w:val="Standard"/>
    <w:link w:val="SprechblasentextZchn"/>
    <w:uiPriority w:val="99"/>
    <w:semiHidden/>
    <w:unhideWhenUsed/>
    <w:rsid w:val="00DD02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028D"/>
    <w:rPr>
      <w:rFonts w:ascii="Tahoma" w:eastAsia="Times New Roman" w:hAnsi="Tahoma" w:cs="Tahoma"/>
      <w:sz w:val="16"/>
      <w:szCs w:val="16"/>
      <w:lang w:eastAsia="de-AT"/>
    </w:rPr>
  </w:style>
  <w:style w:type="character" w:styleId="Kommentarzeichen">
    <w:name w:val="annotation reference"/>
    <w:basedOn w:val="Absatz-Standardschriftart"/>
    <w:uiPriority w:val="99"/>
    <w:semiHidden/>
    <w:unhideWhenUsed/>
    <w:rsid w:val="00DD028D"/>
    <w:rPr>
      <w:sz w:val="16"/>
      <w:szCs w:val="16"/>
    </w:rPr>
  </w:style>
  <w:style w:type="paragraph" w:styleId="Kommentartext">
    <w:name w:val="annotation text"/>
    <w:basedOn w:val="Standard"/>
    <w:link w:val="KommentartextZchn"/>
    <w:uiPriority w:val="99"/>
    <w:unhideWhenUsed/>
    <w:rsid w:val="00DD028D"/>
  </w:style>
  <w:style w:type="character" w:customStyle="1" w:styleId="KommentartextZchn">
    <w:name w:val="Kommentartext Zchn"/>
    <w:basedOn w:val="Absatz-Standardschriftart"/>
    <w:link w:val="Kommentartext"/>
    <w:uiPriority w:val="99"/>
    <w:rsid w:val="00DD028D"/>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DD028D"/>
    <w:rPr>
      <w:b/>
      <w:bCs/>
    </w:rPr>
  </w:style>
  <w:style w:type="character" w:customStyle="1" w:styleId="KommentarthemaZchn">
    <w:name w:val="Kommentarthema Zchn"/>
    <w:basedOn w:val="KommentartextZchn"/>
    <w:link w:val="Kommentarthema"/>
    <w:uiPriority w:val="99"/>
    <w:semiHidden/>
    <w:rsid w:val="00DD028D"/>
    <w:rPr>
      <w:rFonts w:ascii="Times New Roman" w:eastAsia="Times New Roman" w:hAnsi="Times New Roman" w:cs="Times New Roman"/>
      <w:b/>
      <w:bCs/>
      <w:sz w:val="20"/>
      <w:szCs w:val="20"/>
      <w:lang w:eastAsia="de-AT"/>
    </w:rPr>
  </w:style>
  <w:style w:type="paragraph" w:styleId="berarbeitung">
    <w:name w:val="Revision"/>
    <w:hidden/>
    <w:uiPriority w:val="99"/>
    <w:semiHidden/>
    <w:rsid w:val="003F14CD"/>
    <w:pPr>
      <w:spacing w:after="0" w:line="240" w:lineRule="auto"/>
    </w:pPr>
    <w:rPr>
      <w:rFonts w:ascii="Times New Roman" w:eastAsia="Times New Roman" w:hAnsi="Times New Roman" w:cs="Times New Roman"/>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automot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294D-8CEE-4A60-9B2F-204689A6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5600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Holzner Christina</dc:creator>
  <cp:lastModifiedBy>Peter Kemptner</cp:lastModifiedBy>
  <cp:revision>3</cp:revision>
  <cp:lastPrinted>2019-12-04T12:59:00Z</cp:lastPrinted>
  <dcterms:created xsi:type="dcterms:W3CDTF">2019-12-09T07:43:00Z</dcterms:created>
  <dcterms:modified xsi:type="dcterms:W3CDTF">2019-12-09T12:52:00Z</dcterms:modified>
</cp:coreProperties>
</file>