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6A5" w:rsidRPr="008A77F8" w:rsidRDefault="008A77F8" w:rsidP="008A77F8">
      <w:pPr>
        <w:spacing w:line="276" w:lineRule="auto"/>
        <w:jc w:val="both"/>
        <w:rPr>
          <w:rFonts w:ascii="Arial" w:eastAsia="Arial" w:hAnsi="Arial" w:cs="Arial"/>
          <w:b/>
          <w:lang w:eastAsia="en-US"/>
        </w:rPr>
      </w:pPr>
      <w:r>
        <w:rPr>
          <w:rFonts w:ascii="Arial" w:eastAsia="Arial" w:hAnsi="Arial" w:cs="Arial"/>
          <w:b/>
          <w:lang w:eastAsia="en-US"/>
        </w:rPr>
        <w:t>Software- und Engineering-Kompetenz mit Erfahrung aus einer Hand</w:t>
      </w:r>
      <w:r w:rsidR="009016A5" w:rsidRPr="008A77F8">
        <w:rPr>
          <w:rFonts w:ascii="Arial" w:eastAsia="Arial" w:hAnsi="Arial" w:cs="Arial"/>
          <w:b/>
          <w:lang w:eastAsia="en-US"/>
        </w:rPr>
        <w:t>:</w:t>
      </w:r>
    </w:p>
    <w:p w:rsidR="009016A5" w:rsidRPr="008A77F8" w:rsidRDefault="008A77F8" w:rsidP="009016A5">
      <w:pPr>
        <w:tabs>
          <w:tab w:val="left" w:pos="5610"/>
        </w:tabs>
        <w:spacing w:line="276" w:lineRule="auto"/>
        <w:rPr>
          <w:rFonts w:ascii="Arial" w:eastAsia="Arial" w:hAnsi="Arial" w:cs="Arial"/>
          <w:b/>
          <w:sz w:val="24"/>
          <w:szCs w:val="24"/>
          <w:lang w:eastAsia="en-US"/>
        </w:rPr>
      </w:pPr>
      <w:r w:rsidRPr="008A77F8">
        <w:rPr>
          <w:rFonts w:ascii="Arial" w:eastAsia="Arial" w:hAnsi="Arial" w:cs="Arial"/>
          <w:b/>
          <w:sz w:val="24"/>
          <w:szCs w:val="24"/>
          <w:lang w:eastAsia="en-US"/>
        </w:rPr>
        <w:t>Aus ISES wird ACAM Engineering</w:t>
      </w:r>
    </w:p>
    <w:p w:rsidR="00CB3337" w:rsidRPr="00A77C1E" w:rsidRDefault="00CB3337" w:rsidP="00CB3337">
      <w:pPr>
        <w:spacing w:line="276" w:lineRule="auto"/>
        <w:rPr>
          <w:rFonts w:ascii="Arial" w:eastAsia="Arial" w:hAnsi="Arial" w:cs="Arial"/>
          <w:sz w:val="22"/>
          <w:szCs w:val="22"/>
          <w:lang w:eastAsia="en-US"/>
        </w:rPr>
      </w:pPr>
    </w:p>
    <w:p w:rsidR="00A523C5" w:rsidRPr="000B1D09" w:rsidRDefault="00A77C1E" w:rsidP="003F03D3">
      <w:pPr>
        <w:spacing w:line="276" w:lineRule="auto"/>
        <w:rPr>
          <w:rFonts w:ascii="Arial" w:eastAsia="Arial" w:hAnsi="Arial" w:cs="Arial"/>
          <w:i/>
          <w:color w:val="FF0000"/>
          <w:lang w:eastAsia="en-US"/>
        </w:rPr>
      </w:pPr>
      <w:r w:rsidRPr="00A77C1E">
        <w:rPr>
          <w:rFonts w:ascii="Arial" w:eastAsia="Arial" w:hAnsi="Arial" w:cs="Arial"/>
          <w:i/>
          <w:lang w:eastAsia="en-US"/>
        </w:rPr>
        <w:t xml:space="preserve">Die ACAM-Gruppe wächst: Zu </w:t>
      </w:r>
      <w:r w:rsidR="00304C68" w:rsidRPr="00A77C1E">
        <w:rPr>
          <w:rFonts w:ascii="Arial" w:eastAsia="Arial" w:hAnsi="Arial" w:cs="Arial"/>
          <w:i/>
          <w:lang w:eastAsia="en-US"/>
        </w:rPr>
        <w:t xml:space="preserve">ACAM Systemautomation, </w:t>
      </w:r>
      <w:r w:rsidRPr="00A77C1E">
        <w:rPr>
          <w:rFonts w:ascii="Arial" w:eastAsia="Arial" w:hAnsi="Arial" w:cs="Arial"/>
          <w:i/>
          <w:lang w:eastAsia="en-US"/>
        </w:rPr>
        <w:t xml:space="preserve">dem </w:t>
      </w:r>
      <w:r w:rsidR="00304C68" w:rsidRPr="00A77C1E">
        <w:rPr>
          <w:rFonts w:ascii="Arial" w:eastAsia="Arial" w:hAnsi="Arial" w:cs="Arial"/>
          <w:i/>
          <w:lang w:eastAsia="en-US"/>
        </w:rPr>
        <w:t>langjährige</w:t>
      </w:r>
      <w:r w:rsidRPr="00A77C1E">
        <w:rPr>
          <w:rFonts w:ascii="Arial" w:eastAsia="Arial" w:hAnsi="Arial" w:cs="Arial"/>
          <w:i/>
          <w:lang w:eastAsia="en-US"/>
        </w:rPr>
        <w:t>n</w:t>
      </w:r>
      <w:r w:rsidR="00304C68" w:rsidRPr="00A77C1E">
        <w:rPr>
          <w:rFonts w:ascii="Arial" w:eastAsia="Arial" w:hAnsi="Arial" w:cs="Arial"/>
          <w:i/>
          <w:lang w:eastAsia="en-US"/>
        </w:rPr>
        <w:t xml:space="preserve"> </w:t>
      </w:r>
      <w:r w:rsidRPr="00A77C1E">
        <w:rPr>
          <w:rFonts w:ascii="Arial" w:eastAsia="Arial" w:hAnsi="Arial" w:cs="Arial"/>
          <w:i/>
          <w:lang w:eastAsia="en-US"/>
        </w:rPr>
        <w:t xml:space="preserve">und mehrfach ausgezeichneten </w:t>
      </w:r>
      <w:r w:rsidR="00304C68" w:rsidRPr="00A77C1E">
        <w:rPr>
          <w:rFonts w:ascii="Arial" w:eastAsia="Arial" w:hAnsi="Arial" w:cs="Arial"/>
          <w:i/>
          <w:lang w:eastAsia="en-US"/>
        </w:rPr>
        <w:t xml:space="preserve">Vertriebs- und Lösungspartner von </w:t>
      </w:r>
      <w:r w:rsidR="00067249" w:rsidRPr="00A77C1E">
        <w:rPr>
          <w:rFonts w:ascii="Arial" w:eastAsia="Arial" w:hAnsi="Arial" w:cs="Arial"/>
          <w:i/>
          <w:lang w:eastAsia="en-US"/>
        </w:rPr>
        <w:t>Siemens PLM Software</w:t>
      </w:r>
      <w:r w:rsidRPr="00A77C1E">
        <w:rPr>
          <w:rFonts w:ascii="Arial" w:eastAsia="Arial" w:hAnsi="Arial" w:cs="Arial"/>
          <w:i/>
          <w:lang w:eastAsia="en-US"/>
        </w:rPr>
        <w:t xml:space="preserve"> und Hersteller der ACAM Fertigungsdatenman</w:t>
      </w:r>
      <w:r w:rsidRPr="00A77C1E">
        <w:rPr>
          <w:rFonts w:ascii="Arial" w:eastAsia="Arial" w:hAnsi="Arial" w:cs="Arial"/>
          <w:i/>
          <w:lang w:eastAsia="en-US"/>
        </w:rPr>
        <w:t>a</w:t>
      </w:r>
      <w:r w:rsidRPr="00A77C1E">
        <w:rPr>
          <w:rFonts w:ascii="Arial" w:eastAsia="Arial" w:hAnsi="Arial" w:cs="Arial"/>
          <w:i/>
          <w:lang w:eastAsia="en-US"/>
        </w:rPr>
        <w:t>gement-Software</w:t>
      </w:r>
      <w:r w:rsidR="001016FF" w:rsidRPr="00A77C1E">
        <w:rPr>
          <w:rFonts w:ascii="Arial" w:eastAsia="Arial" w:hAnsi="Arial" w:cs="Arial"/>
          <w:i/>
          <w:lang w:eastAsia="en-US"/>
        </w:rPr>
        <w:t xml:space="preserve">, </w:t>
      </w:r>
      <w:r w:rsidRPr="00A77C1E">
        <w:rPr>
          <w:rFonts w:ascii="Arial" w:eastAsia="Arial" w:hAnsi="Arial" w:cs="Arial"/>
          <w:i/>
          <w:lang w:eastAsia="en-US"/>
        </w:rPr>
        <w:t>gesellte sich als Schwesterunternehmen die ACAM Engineering. Sie agiert als Outsou</w:t>
      </w:r>
      <w:r w:rsidRPr="00A77C1E">
        <w:rPr>
          <w:rFonts w:ascii="Arial" w:eastAsia="Arial" w:hAnsi="Arial" w:cs="Arial"/>
          <w:i/>
          <w:lang w:eastAsia="en-US"/>
        </w:rPr>
        <w:t>r</w:t>
      </w:r>
      <w:r w:rsidRPr="00A77C1E">
        <w:rPr>
          <w:rFonts w:ascii="Arial" w:eastAsia="Arial" w:hAnsi="Arial" w:cs="Arial"/>
          <w:i/>
          <w:lang w:eastAsia="en-US"/>
        </w:rPr>
        <w:t xml:space="preserve">cing-Partner der Industrie für die systembasierte mechanische Konstruktion und Entwurfsüberprüfung mittels 3D-Simulation. </w:t>
      </w:r>
      <w:r>
        <w:rPr>
          <w:rFonts w:ascii="Arial" w:eastAsia="Arial" w:hAnsi="Arial" w:cs="Arial"/>
          <w:i/>
          <w:lang w:eastAsia="en-US"/>
        </w:rPr>
        <w:t xml:space="preserve">Mit der gebündelten Software- und Anwendungskompetenz </w:t>
      </w:r>
      <w:r w:rsidR="007777FD">
        <w:rPr>
          <w:rFonts w:ascii="Arial" w:eastAsia="Arial" w:hAnsi="Arial" w:cs="Arial"/>
          <w:i/>
          <w:lang w:eastAsia="en-US"/>
        </w:rPr>
        <w:t>entsteht ein rundes Gesamta</w:t>
      </w:r>
      <w:r w:rsidR="007777FD">
        <w:rPr>
          <w:rFonts w:ascii="Arial" w:eastAsia="Arial" w:hAnsi="Arial" w:cs="Arial"/>
          <w:i/>
          <w:lang w:eastAsia="en-US"/>
        </w:rPr>
        <w:t>n</w:t>
      </w:r>
      <w:r w:rsidR="007777FD">
        <w:rPr>
          <w:rFonts w:ascii="Arial" w:eastAsia="Arial" w:hAnsi="Arial" w:cs="Arial"/>
          <w:i/>
          <w:lang w:eastAsia="en-US"/>
        </w:rPr>
        <w:t xml:space="preserve">gebot der </w:t>
      </w:r>
      <w:r>
        <w:rPr>
          <w:rFonts w:ascii="Arial" w:eastAsia="Arial" w:hAnsi="Arial" w:cs="Arial"/>
          <w:i/>
          <w:lang w:eastAsia="en-US"/>
        </w:rPr>
        <w:t xml:space="preserve">ACAM-Gruppe </w:t>
      </w:r>
      <w:r w:rsidRPr="00A77C1E">
        <w:rPr>
          <w:rFonts w:ascii="Arial" w:eastAsia="Arial" w:hAnsi="Arial" w:cs="Arial"/>
          <w:i/>
          <w:lang w:eastAsia="en-US"/>
        </w:rPr>
        <w:t>von der Idee bis zum fertigen Produkt</w:t>
      </w:r>
      <w:r w:rsidR="007777FD">
        <w:rPr>
          <w:rFonts w:ascii="Arial" w:eastAsia="Arial" w:hAnsi="Arial" w:cs="Arial"/>
          <w:i/>
          <w:lang w:eastAsia="en-US"/>
        </w:rPr>
        <w:t>.</w:t>
      </w:r>
    </w:p>
    <w:p w:rsidR="00CB3337" w:rsidRPr="00170F5F" w:rsidRDefault="00CB3337" w:rsidP="00CB3337">
      <w:pPr>
        <w:rPr>
          <w:rFonts w:ascii="Arial" w:hAnsi="Arial" w:cs="Arial"/>
        </w:rPr>
      </w:pPr>
    </w:p>
    <w:p w:rsidR="00CB3337" w:rsidRPr="00123ECE" w:rsidRDefault="00CB3337" w:rsidP="00CB3337">
      <w:pPr>
        <w:rPr>
          <w:rFonts w:ascii="Arial" w:hAnsi="Arial" w:cs="Arial"/>
        </w:rPr>
      </w:pPr>
    </w:p>
    <w:p w:rsidR="00A45C9E" w:rsidRDefault="002D077F" w:rsidP="009752E6">
      <w:pPr>
        <w:spacing w:line="276" w:lineRule="auto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 xml:space="preserve">Gute </w:t>
      </w:r>
      <w:r w:rsidR="008A5E94">
        <w:rPr>
          <w:rFonts w:ascii="Arial" w:eastAsia="Arial" w:hAnsi="Arial" w:cs="Arial"/>
          <w:lang w:eastAsia="en-US"/>
        </w:rPr>
        <w:t xml:space="preserve">Entwicklungs- und </w:t>
      </w:r>
      <w:r>
        <w:rPr>
          <w:rFonts w:ascii="Arial" w:eastAsia="Arial" w:hAnsi="Arial" w:cs="Arial"/>
          <w:lang w:eastAsia="en-US"/>
        </w:rPr>
        <w:t xml:space="preserve">Berechnungsingenieure sind </w:t>
      </w:r>
      <w:r w:rsidR="00091B90">
        <w:rPr>
          <w:rFonts w:ascii="Arial" w:eastAsia="Arial" w:hAnsi="Arial" w:cs="Arial"/>
          <w:lang w:eastAsia="en-US"/>
        </w:rPr>
        <w:t>schwer zu finden</w:t>
      </w:r>
      <w:r>
        <w:rPr>
          <w:rFonts w:ascii="Arial" w:eastAsia="Arial" w:hAnsi="Arial" w:cs="Arial"/>
          <w:lang w:eastAsia="en-US"/>
        </w:rPr>
        <w:t xml:space="preserve">. </w:t>
      </w:r>
      <w:r w:rsidR="00091B90">
        <w:rPr>
          <w:rFonts w:ascii="Arial" w:eastAsia="Arial" w:hAnsi="Arial" w:cs="Arial"/>
          <w:lang w:eastAsia="en-US"/>
        </w:rPr>
        <w:t>Und sie sind z</w:t>
      </w:r>
      <w:r>
        <w:rPr>
          <w:rFonts w:ascii="Arial" w:eastAsia="Arial" w:hAnsi="Arial" w:cs="Arial"/>
          <w:lang w:eastAsia="en-US"/>
        </w:rPr>
        <w:t xml:space="preserve">u teuer, um sie </w:t>
      </w:r>
      <w:r w:rsidR="00091B90">
        <w:rPr>
          <w:rFonts w:ascii="Arial" w:eastAsia="Arial" w:hAnsi="Arial" w:cs="Arial"/>
          <w:lang w:eastAsia="en-US"/>
        </w:rPr>
        <w:t>pe</w:t>
      </w:r>
      <w:r w:rsidR="00091B90">
        <w:rPr>
          <w:rFonts w:ascii="Arial" w:eastAsia="Arial" w:hAnsi="Arial" w:cs="Arial"/>
          <w:lang w:eastAsia="en-US"/>
        </w:rPr>
        <w:t>r</w:t>
      </w:r>
      <w:r w:rsidR="00091B90">
        <w:rPr>
          <w:rFonts w:ascii="Arial" w:eastAsia="Arial" w:hAnsi="Arial" w:cs="Arial"/>
          <w:lang w:eastAsia="en-US"/>
        </w:rPr>
        <w:t xml:space="preserve">manent </w:t>
      </w:r>
      <w:r>
        <w:rPr>
          <w:rFonts w:ascii="Arial" w:eastAsia="Arial" w:hAnsi="Arial" w:cs="Arial"/>
          <w:lang w:eastAsia="en-US"/>
        </w:rPr>
        <w:t xml:space="preserve">anzustellen, wenn man die Auslastung nicht das </w:t>
      </w:r>
      <w:r w:rsidR="00091B90">
        <w:rPr>
          <w:rFonts w:ascii="Arial" w:eastAsia="Arial" w:hAnsi="Arial" w:cs="Arial"/>
          <w:lang w:eastAsia="en-US"/>
        </w:rPr>
        <w:t xml:space="preserve">ganze </w:t>
      </w:r>
      <w:r>
        <w:rPr>
          <w:rFonts w:ascii="Arial" w:eastAsia="Arial" w:hAnsi="Arial" w:cs="Arial"/>
          <w:lang w:eastAsia="en-US"/>
        </w:rPr>
        <w:t xml:space="preserve">Jahr </w:t>
      </w:r>
      <w:r w:rsidR="00091B90">
        <w:rPr>
          <w:rFonts w:ascii="Arial" w:eastAsia="Arial" w:hAnsi="Arial" w:cs="Arial"/>
          <w:lang w:eastAsia="en-US"/>
        </w:rPr>
        <w:t xml:space="preserve">über </w:t>
      </w:r>
      <w:r>
        <w:rPr>
          <w:rFonts w:ascii="Arial" w:eastAsia="Arial" w:hAnsi="Arial" w:cs="Arial"/>
          <w:lang w:eastAsia="en-US"/>
        </w:rPr>
        <w:t xml:space="preserve">gewährleisten kann. </w:t>
      </w:r>
      <w:r w:rsidR="008A5E94">
        <w:rPr>
          <w:rFonts w:ascii="Arial" w:eastAsia="Arial" w:hAnsi="Arial" w:cs="Arial"/>
          <w:lang w:eastAsia="en-US"/>
        </w:rPr>
        <w:t xml:space="preserve">Da ist es gut, dass </w:t>
      </w:r>
      <w:r w:rsidR="00E91163">
        <w:rPr>
          <w:rFonts w:ascii="Arial" w:eastAsia="Arial" w:hAnsi="Arial" w:cs="Arial"/>
          <w:lang w:eastAsia="en-US"/>
        </w:rPr>
        <w:t>es Unternehmen mit der passenden Kompetenz und Erfahrung</w:t>
      </w:r>
      <w:r w:rsidR="00E91163" w:rsidRPr="00E91163">
        <w:rPr>
          <w:rFonts w:ascii="Arial" w:eastAsia="Arial" w:hAnsi="Arial" w:cs="Arial"/>
          <w:lang w:eastAsia="en-US"/>
        </w:rPr>
        <w:t xml:space="preserve"> </w:t>
      </w:r>
      <w:r w:rsidR="00E91163">
        <w:rPr>
          <w:rFonts w:ascii="Arial" w:eastAsia="Arial" w:hAnsi="Arial" w:cs="Arial"/>
          <w:lang w:eastAsia="en-US"/>
        </w:rPr>
        <w:t xml:space="preserve">gibt, die </w:t>
      </w:r>
      <w:r w:rsidR="008A5E94">
        <w:rPr>
          <w:rFonts w:ascii="Arial" w:eastAsia="Arial" w:hAnsi="Arial" w:cs="Arial"/>
          <w:lang w:eastAsia="en-US"/>
        </w:rPr>
        <w:t>solche Aufgaben auch projek</w:t>
      </w:r>
      <w:r w:rsidR="008A5E94">
        <w:rPr>
          <w:rFonts w:ascii="Arial" w:eastAsia="Arial" w:hAnsi="Arial" w:cs="Arial"/>
          <w:lang w:eastAsia="en-US"/>
        </w:rPr>
        <w:t>t</w:t>
      </w:r>
      <w:r w:rsidR="008A5E94">
        <w:rPr>
          <w:rFonts w:ascii="Arial" w:eastAsia="Arial" w:hAnsi="Arial" w:cs="Arial"/>
          <w:lang w:eastAsia="en-US"/>
        </w:rPr>
        <w:t xml:space="preserve">bezogen </w:t>
      </w:r>
      <w:r w:rsidR="00E91163">
        <w:rPr>
          <w:rFonts w:ascii="Arial" w:eastAsia="Arial" w:hAnsi="Arial" w:cs="Arial"/>
          <w:lang w:eastAsia="en-US"/>
        </w:rPr>
        <w:t>zur Durchführung übernehmen.</w:t>
      </w:r>
      <w:r w:rsidR="00F335C9">
        <w:rPr>
          <w:rFonts w:ascii="Arial" w:eastAsia="Arial" w:hAnsi="Arial" w:cs="Arial"/>
          <w:lang w:eastAsia="en-US"/>
        </w:rPr>
        <w:t xml:space="preserve"> </w:t>
      </w:r>
      <w:r w:rsidR="009752E6">
        <w:rPr>
          <w:rFonts w:ascii="Arial" w:eastAsia="Arial" w:hAnsi="Arial" w:cs="Arial"/>
          <w:lang w:eastAsia="en-US"/>
        </w:rPr>
        <w:t>Ein solches Unternehmen ist die ACAM Engineering</w:t>
      </w:r>
      <w:r w:rsidR="009752E6" w:rsidRPr="00E91163">
        <w:rPr>
          <w:rFonts w:ascii="Arial" w:eastAsia="Arial" w:hAnsi="Arial" w:cs="Arial"/>
          <w:lang w:eastAsia="en-US"/>
        </w:rPr>
        <w:t xml:space="preserve"> </w:t>
      </w:r>
      <w:r w:rsidR="006804ED">
        <w:rPr>
          <w:rFonts w:ascii="Arial" w:eastAsia="Arial" w:hAnsi="Arial" w:cs="Arial"/>
          <w:lang w:eastAsia="en-US"/>
        </w:rPr>
        <w:t xml:space="preserve">GmbH </w:t>
      </w:r>
      <w:r w:rsidR="009752E6">
        <w:rPr>
          <w:rFonts w:ascii="Arial" w:eastAsia="Arial" w:hAnsi="Arial" w:cs="Arial"/>
          <w:lang w:eastAsia="en-US"/>
        </w:rPr>
        <w:t>in Wi</w:t>
      </w:r>
      <w:r w:rsidR="009752E6">
        <w:rPr>
          <w:rFonts w:ascii="Arial" w:eastAsia="Arial" w:hAnsi="Arial" w:cs="Arial"/>
          <w:lang w:eastAsia="en-US"/>
        </w:rPr>
        <w:t>e</w:t>
      </w:r>
      <w:r w:rsidR="009752E6">
        <w:rPr>
          <w:rFonts w:ascii="Arial" w:eastAsia="Arial" w:hAnsi="Arial" w:cs="Arial"/>
          <w:lang w:eastAsia="en-US"/>
        </w:rPr>
        <w:t>ner Neudorf (NÖ).</w:t>
      </w:r>
    </w:p>
    <w:p w:rsidR="00A45C9E" w:rsidRDefault="00A45C9E" w:rsidP="009752E6">
      <w:pPr>
        <w:spacing w:line="276" w:lineRule="auto"/>
        <w:rPr>
          <w:rFonts w:ascii="Arial" w:eastAsia="Arial" w:hAnsi="Arial" w:cs="Arial"/>
          <w:lang w:eastAsia="en-US"/>
        </w:rPr>
      </w:pPr>
    </w:p>
    <w:p w:rsidR="009752E6" w:rsidRDefault="009752E6" w:rsidP="00691104">
      <w:pPr>
        <w:spacing w:line="276" w:lineRule="auto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 xml:space="preserve">Anfang </w:t>
      </w:r>
      <w:r w:rsidRPr="00BE16D1">
        <w:rPr>
          <w:rFonts w:ascii="Arial" w:eastAsia="Arial" w:hAnsi="Arial" w:cs="Arial"/>
          <w:lang w:eastAsia="en-US"/>
        </w:rPr>
        <w:t xml:space="preserve">2015 </w:t>
      </w:r>
      <w:r>
        <w:rPr>
          <w:rFonts w:ascii="Arial" w:eastAsia="Arial" w:hAnsi="Arial" w:cs="Arial"/>
          <w:lang w:eastAsia="en-US"/>
        </w:rPr>
        <w:t xml:space="preserve">von </w:t>
      </w:r>
      <w:r w:rsidRPr="00BE16D1">
        <w:rPr>
          <w:rFonts w:ascii="Arial" w:eastAsia="Arial" w:hAnsi="Arial" w:cs="Arial"/>
          <w:lang w:eastAsia="en-US"/>
        </w:rPr>
        <w:t xml:space="preserve">Michael Sippl </w:t>
      </w:r>
      <w:r w:rsidR="00A66839">
        <w:rPr>
          <w:rFonts w:ascii="Arial" w:eastAsia="Arial" w:hAnsi="Arial" w:cs="Arial"/>
          <w:lang w:eastAsia="en-US"/>
        </w:rPr>
        <w:t xml:space="preserve">BSc, Msc </w:t>
      </w:r>
      <w:r w:rsidRPr="00BE16D1">
        <w:rPr>
          <w:rFonts w:ascii="Arial" w:eastAsia="Arial" w:hAnsi="Arial" w:cs="Arial"/>
          <w:lang w:eastAsia="en-US"/>
        </w:rPr>
        <w:t>und Florian Schüssler</w:t>
      </w:r>
      <w:r>
        <w:rPr>
          <w:rFonts w:ascii="Arial" w:eastAsia="Arial" w:hAnsi="Arial" w:cs="Arial"/>
          <w:lang w:eastAsia="en-US"/>
        </w:rPr>
        <w:t xml:space="preserve"> </w:t>
      </w:r>
      <w:r w:rsidR="00A66839">
        <w:rPr>
          <w:rFonts w:ascii="Arial" w:eastAsia="Arial" w:hAnsi="Arial" w:cs="Arial"/>
          <w:lang w:eastAsia="en-US"/>
        </w:rPr>
        <w:t xml:space="preserve">BSc, Msc </w:t>
      </w:r>
      <w:r>
        <w:rPr>
          <w:rFonts w:ascii="Arial" w:eastAsia="Arial" w:hAnsi="Arial" w:cs="Arial"/>
          <w:lang w:eastAsia="en-US"/>
        </w:rPr>
        <w:t xml:space="preserve">als Anbieter von Finite Elemente Analysen </w:t>
      </w:r>
      <w:r w:rsidR="00691104">
        <w:rPr>
          <w:rFonts w:ascii="Arial" w:eastAsia="Arial" w:hAnsi="Arial" w:cs="Arial"/>
          <w:lang w:eastAsia="en-US"/>
        </w:rPr>
        <w:t>(</w:t>
      </w:r>
      <w:r w:rsidR="00691104" w:rsidRPr="00691104">
        <w:rPr>
          <w:rFonts w:ascii="Arial" w:eastAsia="Arial" w:hAnsi="Arial" w:cs="Arial"/>
          <w:lang w:eastAsia="en-US"/>
        </w:rPr>
        <w:t>FEA</w:t>
      </w:r>
      <w:r w:rsidR="00691104">
        <w:rPr>
          <w:rFonts w:ascii="Arial" w:eastAsia="Arial" w:hAnsi="Arial" w:cs="Arial"/>
          <w:lang w:eastAsia="en-US"/>
        </w:rPr>
        <w:t>)</w:t>
      </w:r>
      <w:r w:rsidR="00691104" w:rsidRPr="00691104">
        <w:rPr>
          <w:rFonts w:ascii="Arial" w:eastAsia="Arial" w:hAnsi="Arial" w:cs="Arial"/>
          <w:lang w:eastAsia="en-US"/>
        </w:rPr>
        <w:t xml:space="preserve"> </w:t>
      </w:r>
      <w:r>
        <w:rPr>
          <w:rFonts w:ascii="Arial" w:eastAsia="Arial" w:hAnsi="Arial" w:cs="Arial"/>
          <w:lang w:eastAsia="en-US"/>
        </w:rPr>
        <w:t xml:space="preserve">gegründet, entwickelte sich das Unternehmen zwischenzeitlich zu einem Engineering-Volldienstleister mit aktuell sieben Mitarbeitern. </w:t>
      </w:r>
      <w:r w:rsidR="00691104">
        <w:rPr>
          <w:rFonts w:ascii="Arial" w:eastAsia="Arial" w:hAnsi="Arial" w:cs="Arial"/>
          <w:lang w:eastAsia="en-US"/>
        </w:rPr>
        <w:t>Heute bietet ACAM Engineering Unternehmen aus Masch</w:t>
      </w:r>
      <w:r w:rsidR="00691104">
        <w:rPr>
          <w:rFonts w:ascii="Arial" w:eastAsia="Arial" w:hAnsi="Arial" w:cs="Arial"/>
          <w:lang w:eastAsia="en-US"/>
        </w:rPr>
        <w:t>i</w:t>
      </w:r>
      <w:r w:rsidR="00691104">
        <w:rPr>
          <w:rFonts w:ascii="Arial" w:eastAsia="Arial" w:hAnsi="Arial" w:cs="Arial"/>
          <w:lang w:eastAsia="en-US"/>
        </w:rPr>
        <w:t xml:space="preserve">nen- und Anlagenbau, der Automobil- und Zulieferindustrie sowie der Luft- und Raumfahrttechnik neben </w:t>
      </w:r>
      <w:r w:rsidR="00691104" w:rsidRPr="00691104">
        <w:rPr>
          <w:rFonts w:ascii="Arial" w:eastAsia="Arial" w:hAnsi="Arial" w:cs="Arial"/>
          <w:lang w:eastAsia="en-US"/>
        </w:rPr>
        <w:t>Berechnungsdienstleistung</w:t>
      </w:r>
      <w:r w:rsidR="00691104">
        <w:rPr>
          <w:rFonts w:ascii="Arial" w:eastAsia="Arial" w:hAnsi="Arial" w:cs="Arial"/>
          <w:lang w:eastAsia="en-US"/>
        </w:rPr>
        <w:t xml:space="preserve">en wie </w:t>
      </w:r>
      <w:r w:rsidR="00691104" w:rsidRPr="00691104">
        <w:rPr>
          <w:rFonts w:ascii="Arial" w:eastAsia="Arial" w:hAnsi="Arial" w:cs="Arial"/>
          <w:lang w:eastAsia="en-US"/>
        </w:rPr>
        <w:t>Strukturoptimierung</w:t>
      </w:r>
      <w:r w:rsidR="00691104">
        <w:rPr>
          <w:rFonts w:ascii="Arial" w:eastAsia="Arial" w:hAnsi="Arial" w:cs="Arial"/>
          <w:lang w:eastAsia="en-US"/>
        </w:rPr>
        <w:t>en</w:t>
      </w:r>
      <w:r w:rsidR="00691104" w:rsidRPr="00691104">
        <w:rPr>
          <w:rFonts w:ascii="Arial" w:eastAsia="Arial" w:hAnsi="Arial" w:cs="Arial"/>
          <w:lang w:eastAsia="en-US"/>
        </w:rPr>
        <w:t>, linear</w:t>
      </w:r>
      <w:r w:rsidR="00691104">
        <w:rPr>
          <w:rFonts w:ascii="Arial" w:eastAsia="Arial" w:hAnsi="Arial" w:cs="Arial"/>
          <w:lang w:eastAsia="en-US"/>
        </w:rPr>
        <w:t xml:space="preserve">en und </w:t>
      </w:r>
      <w:r w:rsidR="00691104" w:rsidRPr="00691104">
        <w:rPr>
          <w:rFonts w:ascii="Arial" w:eastAsia="Arial" w:hAnsi="Arial" w:cs="Arial"/>
          <w:lang w:eastAsia="en-US"/>
        </w:rPr>
        <w:t>nichtlinear</w:t>
      </w:r>
      <w:r w:rsidR="00691104">
        <w:rPr>
          <w:rFonts w:ascii="Arial" w:eastAsia="Arial" w:hAnsi="Arial" w:cs="Arial"/>
          <w:lang w:eastAsia="en-US"/>
        </w:rPr>
        <w:t>en</w:t>
      </w:r>
      <w:r w:rsidR="00691104" w:rsidRPr="00691104">
        <w:rPr>
          <w:rFonts w:ascii="Arial" w:eastAsia="Arial" w:hAnsi="Arial" w:cs="Arial"/>
          <w:lang w:eastAsia="en-US"/>
        </w:rPr>
        <w:t xml:space="preserve"> Simulationen</w:t>
      </w:r>
      <w:r w:rsidR="00691104">
        <w:rPr>
          <w:rFonts w:ascii="Arial" w:eastAsia="Arial" w:hAnsi="Arial" w:cs="Arial"/>
          <w:lang w:eastAsia="en-US"/>
        </w:rPr>
        <w:t xml:space="preserve"> und </w:t>
      </w:r>
      <w:r w:rsidR="00691104" w:rsidRPr="00691104">
        <w:rPr>
          <w:rFonts w:ascii="Arial" w:eastAsia="Arial" w:hAnsi="Arial" w:cs="Arial"/>
          <w:lang w:eastAsia="en-US"/>
        </w:rPr>
        <w:t>Fe</w:t>
      </w:r>
      <w:r w:rsidR="00691104" w:rsidRPr="00691104">
        <w:rPr>
          <w:rFonts w:ascii="Arial" w:eastAsia="Arial" w:hAnsi="Arial" w:cs="Arial"/>
          <w:lang w:eastAsia="en-US"/>
        </w:rPr>
        <w:t>s</w:t>
      </w:r>
      <w:r w:rsidR="00691104" w:rsidRPr="00691104">
        <w:rPr>
          <w:rFonts w:ascii="Arial" w:eastAsia="Arial" w:hAnsi="Arial" w:cs="Arial"/>
          <w:lang w:eastAsia="en-US"/>
        </w:rPr>
        <w:t>tigkeitsnachweis</w:t>
      </w:r>
      <w:r w:rsidR="00691104">
        <w:rPr>
          <w:rFonts w:ascii="Arial" w:eastAsia="Arial" w:hAnsi="Arial" w:cs="Arial"/>
          <w:lang w:eastAsia="en-US"/>
        </w:rPr>
        <w:t xml:space="preserve">en sowie </w:t>
      </w:r>
      <w:r w:rsidR="00691104" w:rsidRPr="00691104">
        <w:rPr>
          <w:rFonts w:ascii="Arial" w:eastAsia="Arial" w:hAnsi="Arial" w:cs="Arial"/>
          <w:lang w:eastAsia="en-US"/>
        </w:rPr>
        <w:t>Lebensdaueranalysen</w:t>
      </w:r>
      <w:r w:rsidR="00691104">
        <w:rPr>
          <w:rFonts w:ascii="Arial" w:eastAsia="Arial" w:hAnsi="Arial" w:cs="Arial"/>
          <w:lang w:eastAsia="en-US"/>
        </w:rPr>
        <w:t xml:space="preserve"> auch </w:t>
      </w:r>
      <w:r w:rsidR="00691104" w:rsidRPr="00691104">
        <w:rPr>
          <w:rFonts w:ascii="Arial" w:eastAsia="Arial" w:hAnsi="Arial" w:cs="Arial"/>
          <w:lang w:eastAsia="en-US"/>
        </w:rPr>
        <w:t>Konstruktion</w:t>
      </w:r>
      <w:r w:rsidR="00691104">
        <w:rPr>
          <w:rFonts w:ascii="Arial" w:eastAsia="Arial" w:hAnsi="Arial" w:cs="Arial"/>
          <w:lang w:eastAsia="en-US"/>
        </w:rPr>
        <w:t xml:space="preserve">sleistungen und </w:t>
      </w:r>
      <w:r w:rsidR="00691104" w:rsidRPr="00691104">
        <w:rPr>
          <w:rFonts w:ascii="Arial" w:eastAsia="Arial" w:hAnsi="Arial" w:cs="Arial"/>
          <w:lang w:eastAsia="en-US"/>
        </w:rPr>
        <w:t>Schulungen zum Thema FEA und Konstruktion</w:t>
      </w:r>
      <w:r w:rsidR="00691104">
        <w:rPr>
          <w:rFonts w:ascii="Arial" w:eastAsia="Arial" w:hAnsi="Arial" w:cs="Arial"/>
          <w:lang w:eastAsia="en-US"/>
        </w:rPr>
        <w:t xml:space="preserve"> sowie </w:t>
      </w:r>
      <w:r w:rsidR="00691104" w:rsidRPr="00691104">
        <w:rPr>
          <w:rFonts w:ascii="Arial" w:eastAsia="Arial" w:hAnsi="Arial" w:cs="Arial"/>
          <w:lang w:eastAsia="en-US"/>
        </w:rPr>
        <w:t xml:space="preserve">Unterstützung bei </w:t>
      </w:r>
      <w:r w:rsidR="00691104">
        <w:rPr>
          <w:rFonts w:ascii="Arial" w:eastAsia="Arial" w:hAnsi="Arial" w:cs="Arial"/>
          <w:lang w:eastAsia="en-US"/>
        </w:rPr>
        <w:t xml:space="preserve">der </w:t>
      </w:r>
      <w:r w:rsidR="00691104" w:rsidRPr="00691104">
        <w:rPr>
          <w:rFonts w:ascii="Arial" w:eastAsia="Arial" w:hAnsi="Arial" w:cs="Arial"/>
          <w:lang w:eastAsia="en-US"/>
        </w:rPr>
        <w:t>Projektabwicklung</w:t>
      </w:r>
      <w:r w:rsidR="00691104">
        <w:rPr>
          <w:rFonts w:ascii="Arial" w:eastAsia="Arial" w:hAnsi="Arial" w:cs="Arial"/>
          <w:lang w:eastAsia="en-US"/>
        </w:rPr>
        <w:t xml:space="preserve"> an. Vervollständigt wird das Angebot durch Rapid Prototyping mittels 3D-Druck.</w:t>
      </w:r>
    </w:p>
    <w:p w:rsidR="003F5A93" w:rsidRDefault="003F5A93" w:rsidP="00691104">
      <w:pPr>
        <w:spacing w:line="276" w:lineRule="auto"/>
        <w:rPr>
          <w:rFonts w:ascii="Arial" w:eastAsia="Arial" w:hAnsi="Arial" w:cs="Arial"/>
          <w:lang w:eastAsia="en-US"/>
        </w:rPr>
      </w:pPr>
    </w:p>
    <w:p w:rsidR="003F5A93" w:rsidRPr="003F5A93" w:rsidRDefault="003F5A93" w:rsidP="00691104">
      <w:pPr>
        <w:spacing w:line="276" w:lineRule="auto"/>
        <w:rPr>
          <w:rFonts w:ascii="Arial" w:eastAsia="Arial" w:hAnsi="Arial" w:cs="Arial"/>
          <w:b/>
          <w:lang w:eastAsia="en-US"/>
        </w:rPr>
      </w:pPr>
      <w:r w:rsidRPr="003F5A93">
        <w:rPr>
          <w:rFonts w:ascii="Arial" w:eastAsia="Arial" w:hAnsi="Arial" w:cs="Arial"/>
          <w:b/>
          <w:lang w:eastAsia="en-US"/>
        </w:rPr>
        <w:t>Von der Idee bis zum fertigen Produkt</w:t>
      </w:r>
    </w:p>
    <w:p w:rsidR="009752E6" w:rsidRDefault="009752E6" w:rsidP="009752E6">
      <w:pPr>
        <w:spacing w:line="276" w:lineRule="auto"/>
        <w:rPr>
          <w:rFonts w:ascii="Arial" w:eastAsia="Arial" w:hAnsi="Arial" w:cs="Arial"/>
          <w:lang w:eastAsia="en-US"/>
        </w:rPr>
      </w:pPr>
    </w:p>
    <w:p w:rsidR="00691104" w:rsidRDefault="00A45C9E" w:rsidP="00691104">
      <w:pPr>
        <w:spacing w:line="276" w:lineRule="auto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>Seit Jahreswechsel 2017/18 ist d</w:t>
      </w:r>
      <w:r w:rsidR="00F335C9">
        <w:rPr>
          <w:rFonts w:ascii="Arial" w:eastAsia="Arial" w:hAnsi="Arial" w:cs="Arial"/>
          <w:lang w:eastAsia="en-US"/>
        </w:rPr>
        <w:t>as b</w:t>
      </w:r>
      <w:r w:rsidR="009752E6">
        <w:rPr>
          <w:rFonts w:ascii="Arial" w:eastAsia="Arial" w:hAnsi="Arial" w:cs="Arial"/>
          <w:lang w:eastAsia="en-US"/>
        </w:rPr>
        <w:t xml:space="preserve">isher als </w:t>
      </w:r>
      <w:r w:rsidR="009752E6" w:rsidRPr="009752E6">
        <w:rPr>
          <w:rFonts w:ascii="Arial" w:eastAsia="Arial" w:hAnsi="Arial" w:cs="Arial"/>
          <w:lang w:eastAsia="en-US"/>
        </w:rPr>
        <w:t>Innovative Simulation and Engineering Solutions</w:t>
      </w:r>
      <w:r w:rsidR="009752E6">
        <w:rPr>
          <w:rFonts w:ascii="Arial" w:eastAsia="Arial" w:hAnsi="Arial" w:cs="Arial"/>
          <w:lang w:eastAsia="en-US"/>
        </w:rPr>
        <w:t xml:space="preserve"> (</w:t>
      </w:r>
      <w:r w:rsidR="009752E6" w:rsidRPr="00BE16D1">
        <w:rPr>
          <w:rFonts w:ascii="Arial" w:eastAsia="Arial" w:hAnsi="Arial" w:cs="Arial"/>
          <w:lang w:eastAsia="en-US"/>
        </w:rPr>
        <w:t>ISES</w:t>
      </w:r>
      <w:r w:rsidR="009752E6">
        <w:rPr>
          <w:rFonts w:ascii="Arial" w:eastAsia="Arial" w:hAnsi="Arial" w:cs="Arial"/>
          <w:lang w:eastAsia="en-US"/>
        </w:rPr>
        <w:t>)</w:t>
      </w:r>
      <w:r w:rsidR="009752E6" w:rsidRPr="00BE16D1">
        <w:rPr>
          <w:rFonts w:ascii="Arial" w:eastAsia="Arial" w:hAnsi="Arial" w:cs="Arial"/>
          <w:lang w:eastAsia="en-US"/>
        </w:rPr>
        <w:t xml:space="preserve"> GmbH</w:t>
      </w:r>
      <w:r w:rsidR="009752E6">
        <w:rPr>
          <w:rFonts w:ascii="Arial" w:eastAsia="Arial" w:hAnsi="Arial" w:cs="Arial"/>
          <w:lang w:eastAsia="en-US"/>
        </w:rPr>
        <w:t xml:space="preserve"> bekannt</w:t>
      </w:r>
      <w:r w:rsidR="00F335C9">
        <w:rPr>
          <w:rFonts w:ascii="Arial" w:eastAsia="Arial" w:hAnsi="Arial" w:cs="Arial"/>
          <w:lang w:eastAsia="en-US"/>
        </w:rPr>
        <w:t xml:space="preserve">e Unternehmen </w:t>
      </w:r>
      <w:r w:rsidR="009752E6">
        <w:rPr>
          <w:rFonts w:ascii="Arial" w:eastAsia="Arial" w:hAnsi="Arial" w:cs="Arial"/>
          <w:lang w:eastAsia="en-US"/>
        </w:rPr>
        <w:t xml:space="preserve">Mitglied der ACAM-Firmengruppe. </w:t>
      </w:r>
      <w:r w:rsidR="006804ED">
        <w:rPr>
          <w:rFonts w:ascii="Arial" w:eastAsia="Arial" w:hAnsi="Arial" w:cs="Arial"/>
          <w:lang w:eastAsia="en-US"/>
        </w:rPr>
        <w:t xml:space="preserve">„Mit </w:t>
      </w:r>
      <w:r w:rsidR="009752E6" w:rsidRPr="00E91163">
        <w:rPr>
          <w:rFonts w:ascii="Arial" w:eastAsia="Arial" w:hAnsi="Arial" w:cs="Arial"/>
          <w:lang w:eastAsia="en-US"/>
        </w:rPr>
        <w:t>ACAM Systemautomation</w:t>
      </w:r>
      <w:r w:rsidRPr="00A45C9E">
        <w:rPr>
          <w:rFonts w:ascii="Arial" w:eastAsia="Arial" w:hAnsi="Arial" w:cs="Arial"/>
          <w:lang w:eastAsia="en-US"/>
        </w:rPr>
        <w:t xml:space="preserve"> </w:t>
      </w:r>
      <w:r w:rsidR="006804ED">
        <w:rPr>
          <w:rFonts w:ascii="Arial" w:eastAsia="Arial" w:hAnsi="Arial" w:cs="Arial"/>
          <w:lang w:eastAsia="en-US"/>
        </w:rPr>
        <w:t xml:space="preserve">verbindet uns </w:t>
      </w:r>
      <w:r>
        <w:rPr>
          <w:rFonts w:ascii="Arial" w:eastAsia="Arial" w:hAnsi="Arial" w:cs="Arial"/>
          <w:lang w:eastAsia="en-US"/>
        </w:rPr>
        <w:t xml:space="preserve">bereits </w:t>
      </w:r>
      <w:r w:rsidR="006804ED">
        <w:rPr>
          <w:rFonts w:ascii="Arial" w:eastAsia="Arial" w:hAnsi="Arial" w:cs="Arial"/>
          <w:lang w:eastAsia="en-US"/>
        </w:rPr>
        <w:t>seit unserer Gründung eine intensive Partnerschaft“, sagt Michael Sippl. „</w:t>
      </w:r>
      <w:r w:rsidR="00FF3808">
        <w:rPr>
          <w:rFonts w:ascii="Arial" w:eastAsia="Arial" w:hAnsi="Arial" w:cs="Arial"/>
          <w:lang w:eastAsia="en-US"/>
        </w:rPr>
        <w:t>Wir begannen als Ku</w:t>
      </w:r>
      <w:r w:rsidR="00FF3808">
        <w:rPr>
          <w:rFonts w:ascii="Arial" w:eastAsia="Arial" w:hAnsi="Arial" w:cs="Arial"/>
          <w:lang w:eastAsia="en-US"/>
        </w:rPr>
        <w:t>n</w:t>
      </w:r>
      <w:r w:rsidR="00FF3808">
        <w:rPr>
          <w:rFonts w:ascii="Arial" w:eastAsia="Arial" w:hAnsi="Arial" w:cs="Arial"/>
          <w:lang w:eastAsia="en-US"/>
        </w:rPr>
        <w:t xml:space="preserve">den des </w:t>
      </w:r>
      <w:r w:rsidRPr="00E91163">
        <w:rPr>
          <w:rFonts w:ascii="Arial" w:eastAsia="Arial" w:hAnsi="Arial" w:cs="Arial"/>
          <w:lang w:eastAsia="en-US"/>
        </w:rPr>
        <w:t>langjährige</w:t>
      </w:r>
      <w:r w:rsidR="00FF3808">
        <w:rPr>
          <w:rFonts w:ascii="Arial" w:eastAsia="Arial" w:hAnsi="Arial" w:cs="Arial"/>
          <w:lang w:eastAsia="en-US"/>
        </w:rPr>
        <w:t>n</w:t>
      </w:r>
      <w:r w:rsidRPr="00E91163">
        <w:rPr>
          <w:rFonts w:ascii="Arial" w:eastAsia="Arial" w:hAnsi="Arial" w:cs="Arial"/>
          <w:lang w:eastAsia="en-US"/>
        </w:rPr>
        <w:t xml:space="preserve"> </w:t>
      </w:r>
      <w:r>
        <w:rPr>
          <w:rFonts w:ascii="Arial" w:eastAsia="Arial" w:hAnsi="Arial" w:cs="Arial"/>
          <w:lang w:eastAsia="en-US"/>
        </w:rPr>
        <w:t xml:space="preserve">und mehrfach ausgezeichneten </w:t>
      </w:r>
      <w:r w:rsidRPr="00E91163">
        <w:rPr>
          <w:rFonts w:ascii="Arial" w:eastAsia="Arial" w:hAnsi="Arial" w:cs="Arial"/>
          <w:lang w:eastAsia="en-US"/>
        </w:rPr>
        <w:t>Vertriebs- und Lösungspartner</w:t>
      </w:r>
      <w:r w:rsidR="00FF3808">
        <w:rPr>
          <w:rFonts w:ascii="Arial" w:eastAsia="Arial" w:hAnsi="Arial" w:cs="Arial"/>
          <w:lang w:eastAsia="en-US"/>
        </w:rPr>
        <w:t>s</w:t>
      </w:r>
      <w:r>
        <w:rPr>
          <w:rFonts w:ascii="Arial" w:eastAsia="Arial" w:hAnsi="Arial" w:cs="Arial"/>
          <w:lang w:eastAsia="en-US"/>
        </w:rPr>
        <w:t xml:space="preserve"> </w:t>
      </w:r>
      <w:r w:rsidR="009752E6" w:rsidRPr="00E91163">
        <w:rPr>
          <w:rFonts w:ascii="Arial" w:eastAsia="Arial" w:hAnsi="Arial" w:cs="Arial"/>
          <w:lang w:eastAsia="en-US"/>
        </w:rPr>
        <w:t>von Siemens PLM Software</w:t>
      </w:r>
      <w:r w:rsidR="00FF3808">
        <w:rPr>
          <w:rFonts w:ascii="Arial" w:eastAsia="Arial" w:hAnsi="Arial" w:cs="Arial"/>
          <w:lang w:eastAsia="en-US"/>
        </w:rPr>
        <w:t>, doch schon bald nutzte ACAM unser Know-how, um seine Softwarekunden mit Engineering-Dienstleistungen zu unterstützen.</w:t>
      </w:r>
      <w:r w:rsidR="006804ED">
        <w:rPr>
          <w:rFonts w:ascii="Arial" w:eastAsia="Arial" w:hAnsi="Arial" w:cs="Arial"/>
          <w:lang w:eastAsia="en-US"/>
        </w:rPr>
        <w:t>“</w:t>
      </w:r>
    </w:p>
    <w:p w:rsidR="003F5A93" w:rsidRDefault="003F5A93" w:rsidP="00691104">
      <w:pPr>
        <w:spacing w:line="276" w:lineRule="auto"/>
        <w:rPr>
          <w:rFonts w:ascii="Arial" w:eastAsia="Arial" w:hAnsi="Arial" w:cs="Arial"/>
          <w:lang w:eastAsia="en-US"/>
        </w:rPr>
      </w:pPr>
    </w:p>
    <w:p w:rsidR="00FF3808" w:rsidRDefault="00B421E5" w:rsidP="00FF3808">
      <w:pPr>
        <w:spacing w:line="276" w:lineRule="auto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>Als Outsourcing-Partner der Industrie für die systembasierte mechanische Konstruktion und Entwurfsübe</w:t>
      </w:r>
      <w:r>
        <w:rPr>
          <w:rFonts w:ascii="Arial" w:eastAsia="Arial" w:hAnsi="Arial" w:cs="Arial"/>
          <w:lang w:eastAsia="en-US"/>
        </w:rPr>
        <w:t>r</w:t>
      </w:r>
      <w:r>
        <w:rPr>
          <w:rFonts w:ascii="Arial" w:eastAsia="Arial" w:hAnsi="Arial" w:cs="Arial"/>
          <w:lang w:eastAsia="en-US"/>
        </w:rPr>
        <w:t xml:space="preserve">prüfung mittels 3D-Simulation </w:t>
      </w:r>
      <w:r w:rsidR="003F5A93">
        <w:rPr>
          <w:rFonts w:ascii="Arial" w:eastAsia="Arial" w:hAnsi="Arial" w:cs="Arial"/>
          <w:lang w:eastAsia="en-US"/>
        </w:rPr>
        <w:t xml:space="preserve">ergänzt </w:t>
      </w:r>
      <w:r>
        <w:rPr>
          <w:rFonts w:ascii="Arial" w:eastAsia="Arial" w:hAnsi="Arial" w:cs="Arial"/>
          <w:lang w:eastAsia="en-US"/>
        </w:rPr>
        <w:t xml:space="preserve">ACAM Engineering </w:t>
      </w:r>
      <w:r w:rsidR="003F5A93">
        <w:rPr>
          <w:rFonts w:ascii="Arial" w:eastAsia="Arial" w:hAnsi="Arial" w:cs="Arial"/>
          <w:lang w:eastAsia="en-US"/>
        </w:rPr>
        <w:t>die Softwarekompetenz, mit der ACAM Systema</w:t>
      </w:r>
      <w:r w:rsidR="003F5A93">
        <w:rPr>
          <w:rFonts w:ascii="Arial" w:eastAsia="Arial" w:hAnsi="Arial" w:cs="Arial"/>
          <w:lang w:eastAsia="en-US"/>
        </w:rPr>
        <w:t>u</w:t>
      </w:r>
      <w:r w:rsidR="003F5A93">
        <w:rPr>
          <w:rFonts w:ascii="Arial" w:eastAsia="Arial" w:hAnsi="Arial" w:cs="Arial"/>
          <w:lang w:eastAsia="en-US"/>
        </w:rPr>
        <w:t xml:space="preserve">tomation seine Kunden </w:t>
      </w:r>
      <w:r w:rsidR="003F5A93" w:rsidRPr="00E76044">
        <w:rPr>
          <w:rFonts w:ascii="Arial" w:eastAsia="Arial" w:hAnsi="Arial" w:cs="Arial"/>
          <w:lang w:eastAsia="en-US"/>
        </w:rPr>
        <w:t>mit den weltweit führenden Lösungen von Siemens PLM Software und dem ACAM Fertigungsdatenmanagement (FDM)</w:t>
      </w:r>
      <w:r w:rsidR="003F5A93">
        <w:rPr>
          <w:rFonts w:ascii="Arial" w:eastAsia="Arial" w:hAnsi="Arial" w:cs="Arial"/>
          <w:lang w:eastAsia="en-US"/>
        </w:rPr>
        <w:t xml:space="preserve"> </w:t>
      </w:r>
      <w:r w:rsidR="003F5A93" w:rsidRPr="00E76044">
        <w:rPr>
          <w:rFonts w:ascii="Arial" w:eastAsia="Arial" w:hAnsi="Arial" w:cs="Arial"/>
          <w:lang w:eastAsia="en-US"/>
        </w:rPr>
        <w:t>von der Idee bis zum fertigen Produkt begleite</w:t>
      </w:r>
      <w:r w:rsidR="003F5A93">
        <w:rPr>
          <w:rFonts w:ascii="Arial" w:eastAsia="Arial" w:hAnsi="Arial" w:cs="Arial"/>
          <w:lang w:eastAsia="en-US"/>
        </w:rPr>
        <w:t>t. „Viele unserer Sof</w:t>
      </w:r>
      <w:r w:rsidR="003F5A93">
        <w:rPr>
          <w:rFonts w:ascii="Arial" w:eastAsia="Arial" w:hAnsi="Arial" w:cs="Arial"/>
          <w:lang w:eastAsia="en-US"/>
        </w:rPr>
        <w:t>t</w:t>
      </w:r>
      <w:r w:rsidR="003F5A93">
        <w:rPr>
          <w:rFonts w:ascii="Arial" w:eastAsia="Arial" w:hAnsi="Arial" w:cs="Arial"/>
          <w:lang w:eastAsia="en-US"/>
        </w:rPr>
        <w:t xml:space="preserve">warekunden haben auch im Engineering Unterstützungsbedarf“, bestätigt </w:t>
      </w:r>
      <w:r w:rsidR="00A74F2F">
        <w:rPr>
          <w:rFonts w:ascii="Arial" w:eastAsia="Arial" w:hAnsi="Arial" w:cs="Arial"/>
          <w:lang w:eastAsia="en-US"/>
        </w:rPr>
        <w:t xml:space="preserve">Ing. </w:t>
      </w:r>
      <w:r w:rsidR="003F5A93">
        <w:rPr>
          <w:rFonts w:ascii="Arial" w:eastAsia="Arial" w:hAnsi="Arial" w:cs="Arial"/>
          <w:lang w:eastAsia="en-US"/>
        </w:rPr>
        <w:t>Johann Mathais, Geschäft</w:t>
      </w:r>
      <w:r w:rsidR="003F5A93">
        <w:rPr>
          <w:rFonts w:ascii="Arial" w:eastAsia="Arial" w:hAnsi="Arial" w:cs="Arial"/>
          <w:lang w:eastAsia="en-US"/>
        </w:rPr>
        <w:t>s</w:t>
      </w:r>
      <w:r w:rsidR="003F5A93">
        <w:rPr>
          <w:rFonts w:ascii="Arial" w:eastAsia="Arial" w:hAnsi="Arial" w:cs="Arial"/>
          <w:lang w:eastAsia="en-US"/>
        </w:rPr>
        <w:t xml:space="preserve">führer von </w:t>
      </w:r>
      <w:r w:rsidR="00FF3808">
        <w:rPr>
          <w:rFonts w:ascii="Arial" w:eastAsia="Arial" w:hAnsi="Arial" w:cs="Arial"/>
          <w:lang w:eastAsia="en-US"/>
        </w:rPr>
        <w:t>ACAM Systemautomation GmbH</w:t>
      </w:r>
      <w:r w:rsidR="003F5A93">
        <w:rPr>
          <w:rFonts w:ascii="Arial" w:eastAsia="Arial" w:hAnsi="Arial" w:cs="Arial"/>
          <w:lang w:eastAsia="en-US"/>
        </w:rPr>
        <w:t>. „</w:t>
      </w:r>
      <w:r>
        <w:rPr>
          <w:rFonts w:ascii="Arial" w:eastAsia="Arial" w:hAnsi="Arial" w:cs="Arial"/>
          <w:lang w:eastAsia="en-US"/>
        </w:rPr>
        <w:t>Ob sie Engineering-</w:t>
      </w:r>
      <w:r w:rsidR="00FF3808">
        <w:rPr>
          <w:rFonts w:ascii="Arial" w:eastAsia="Arial" w:hAnsi="Arial" w:cs="Arial"/>
          <w:lang w:eastAsia="en-US"/>
        </w:rPr>
        <w:t xml:space="preserve">Aufgaben projektbezogen </w:t>
      </w:r>
      <w:r>
        <w:rPr>
          <w:rFonts w:ascii="Arial" w:eastAsia="Arial" w:hAnsi="Arial" w:cs="Arial"/>
          <w:lang w:eastAsia="en-US"/>
        </w:rPr>
        <w:t>auslagern möchten oder Unterstützung beim Ausbau hauseigener Kompetenzen auf diesen Gebieten benötigen, in ACAM Eng</w:t>
      </w:r>
      <w:r>
        <w:rPr>
          <w:rFonts w:ascii="Arial" w:eastAsia="Arial" w:hAnsi="Arial" w:cs="Arial"/>
          <w:lang w:eastAsia="en-US"/>
        </w:rPr>
        <w:t>i</w:t>
      </w:r>
      <w:r>
        <w:rPr>
          <w:rFonts w:ascii="Arial" w:eastAsia="Arial" w:hAnsi="Arial" w:cs="Arial"/>
          <w:lang w:eastAsia="en-US"/>
        </w:rPr>
        <w:t>neering finden sie dafür den richtigen Partner.“</w:t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6"/>
        <w:gridCol w:w="4689"/>
      </w:tblGrid>
      <w:tr w:rsidR="00D74911" w:rsidRPr="00123ECE" w:rsidTr="00015D24">
        <w:trPr>
          <w:trHeight w:val="82"/>
        </w:trPr>
        <w:tc>
          <w:tcPr>
            <w:tcW w:w="5166" w:type="dxa"/>
          </w:tcPr>
          <w:p w:rsidR="00D74911" w:rsidRPr="00123ECE" w:rsidRDefault="00D74911" w:rsidP="0043128F">
            <w:pPr>
              <w:pStyle w:val="Funotentext"/>
              <w:rPr>
                <w:rFonts w:ascii="Arial" w:hAnsi="Arial" w:cs="Arial"/>
                <w:lang w:val="de-AT"/>
              </w:rPr>
            </w:pPr>
          </w:p>
        </w:tc>
        <w:tc>
          <w:tcPr>
            <w:tcW w:w="4689" w:type="dxa"/>
          </w:tcPr>
          <w:p w:rsidR="00D74911" w:rsidRPr="00123ECE" w:rsidRDefault="00D74911" w:rsidP="0011690A">
            <w:pPr>
              <w:spacing w:line="276" w:lineRule="auto"/>
              <w:rPr>
                <w:rFonts w:ascii="Arial" w:eastAsia="Arial" w:hAnsi="Arial" w:cs="Arial"/>
                <w:color w:val="FF0000"/>
                <w:lang w:eastAsia="en-US"/>
              </w:rPr>
            </w:pPr>
          </w:p>
        </w:tc>
      </w:tr>
      <w:tr w:rsidR="0073520B" w:rsidRPr="00123ECE" w:rsidTr="00015D24">
        <w:trPr>
          <w:trHeight w:val="82"/>
        </w:trPr>
        <w:tc>
          <w:tcPr>
            <w:tcW w:w="5166" w:type="dxa"/>
          </w:tcPr>
          <w:p w:rsidR="00167236" w:rsidRPr="00123ECE" w:rsidRDefault="00167236" w:rsidP="006138A4">
            <w:pPr>
              <w:pStyle w:val="Funotentext"/>
              <w:rPr>
                <w:rFonts w:ascii="Arial" w:hAnsi="Arial" w:cs="Arial"/>
                <w:lang w:val="de-AT"/>
              </w:rPr>
            </w:pPr>
          </w:p>
        </w:tc>
        <w:tc>
          <w:tcPr>
            <w:tcW w:w="4689" w:type="dxa"/>
          </w:tcPr>
          <w:p w:rsidR="0073520B" w:rsidRPr="00123ECE" w:rsidRDefault="0073520B" w:rsidP="001E02ED">
            <w:pPr>
              <w:spacing w:line="276" w:lineRule="auto"/>
              <w:rPr>
                <w:rFonts w:ascii="Arial" w:eastAsia="Arial" w:hAnsi="Arial" w:cs="Arial"/>
                <w:color w:val="FF0000"/>
                <w:lang w:eastAsia="en-US"/>
              </w:rPr>
            </w:pPr>
          </w:p>
        </w:tc>
      </w:tr>
      <w:tr w:rsidR="00091B90" w:rsidRPr="00ED02FB" w:rsidTr="00F624A9">
        <w:trPr>
          <w:trHeight w:val="82"/>
        </w:trPr>
        <w:tc>
          <w:tcPr>
            <w:tcW w:w="5166" w:type="dxa"/>
          </w:tcPr>
          <w:p w:rsidR="00091B90" w:rsidRPr="00ED02FB" w:rsidRDefault="00091B90" w:rsidP="00F624A9">
            <w:pPr>
              <w:pStyle w:val="Funotentext"/>
              <w:rPr>
                <w:rFonts w:ascii="Verdana" w:hAnsi="Verdana"/>
                <w:lang w:val="de-AT"/>
              </w:rPr>
            </w:pPr>
            <w:r>
              <w:rPr>
                <w:rFonts w:ascii="Verdana" w:hAnsi="Verdana"/>
                <w:noProof/>
                <w:lang w:val="de-AT" w:eastAsia="zh-CN"/>
              </w:rPr>
              <w:lastRenderedPageBreak/>
              <w:drawing>
                <wp:inline distT="0" distB="0" distL="0" distR="0">
                  <wp:extent cx="1200000" cy="1800000"/>
                  <wp:effectExtent l="19050" t="0" r="150" b="0"/>
                  <wp:docPr id="5" name="Grafik 4" descr="Ises_172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es_172x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lang w:val="de-AT" w:eastAsia="zh-CN"/>
              </w:rPr>
              <w:drawing>
                <wp:inline distT="0" distB="0" distL="0" distR="0">
                  <wp:extent cx="1186321" cy="1800000"/>
                  <wp:effectExtent l="19050" t="0" r="0" b="0"/>
                  <wp:docPr id="6" name="Grafik 5" descr="Ises_149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es_149x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321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9" w:type="dxa"/>
          </w:tcPr>
          <w:p w:rsidR="00091B90" w:rsidRPr="00B421E5" w:rsidRDefault="00B421E5" w:rsidP="00B421E5">
            <w:pPr>
              <w:spacing w:line="276" w:lineRule="auto"/>
              <w:rPr>
                <w:rFonts w:ascii="Arial" w:eastAsia="Arial" w:hAnsi="Arial" w:cs="Arial"/>
                <w:lang w:eastAsia="en-US"/>
              </w:rPr>
            </w:pPr>
            <w:r w:rsidRPr="00B421E5">
              <w:rPr>
                <w:rFonts w:ascii="Arial" w:eastAsia="Arial" w:hAnsi="Arial"/>
                <w:sz w:val="18"/>
                <w:szCs w:val="18"/>
                <w:lang w:eastAsia="en-US"/>
              </w:rPr>
              <w:t>Michael Sippl und Florian Schüssler, Gründer und G</w:t>
            </w:r>
            <w:r w:rsidRPr="00B421E5">
              <w:rPr>
                <w:rFonts w:ascii="Arial" w:eastAsia="Arial" w:hAnsi="Arial"/>
                <w:sz w:val="18"/>
                <w:szCs w:val="18"/>
                <w:lang w:eastAsia="en-US"/>
              </w:rPr>
              <w:t>e</w:t>
            </w:r>
            <w:r w:rsidRPr="00B421E5">
              <w:rPr>
                <w:rFonts w:ascii="Arial" w:eastAsia="Arial" w:hAnsi="Arial"/>
                <w:sz w:val="18"/>
                <w:szCs w:val="18"/>
                <w:lang w:eastAsia="en-US"/>
              </w:rPr>
              <w:t>schäftsführer von ACAM Engineering GmbH: „</w:t>
            </w:r>
            <w:r>
              <w:rPr>
                <w:rFonts w:ascii="Arial" w:eastAsia="Arial" w:hAnsi="Arial" w:cs="Arial"/>
                <w:lang w:eastAsia="en-US"/>
              </w:rPr>
              <w:t>Als Ou</w:t>
            </w:r>
            <w:r>
              <w:rPr>
                <w:rFonts w:ascii="Arial" w:eastAsia="Arial" w:hAnsi="Arial" w:cs="Arial"/>
                <w:lang w:eastAsia="en-US"/>
              </w:rPr>
              <w:t>t</w:t>
            </w:r>
            <w:r>
              <w:rPr>
                <w:rFonts w:ascii="Arial" w:eastAsia="Arial" w:hAnsi="Arial" w:cs="Arial"/>
                <w:lang w:eastAsia="en-US"/>
              </w:rPr>
              <w:t>sourcing-Partner der Industrie für die systemb</w:t>
            </w:r>
            <w:r>
              <w:rPr>
                <w:rFonts w:ascii="Arial" w:eastAsia="Arial" w:hAnsi="Arial" w:cs="Arial"/>
                <w:lang w:eastAsia="en-US"/>
              </w:rPr>
              <w:t>a</w:t>
            </w:r>
            <w:r>
              <w:rPr>
                <w:rFonts w:ascii="Arial" w:eastAsia="Arial" w:hAnsi="Arial" w:cs="Arial"/>
                <w:lang w:eastAsia="en-US"/>
              </w:rPr>
              <w:t>sierte mechanische Konstruktion und Entwurf</w:t>
            </w:r>
            <w:r>
              <w:rPr>
                <w:rFonts w:ascii="Arial" w:eastAsia="Arial" w:hAnsi="Arial" w:cs="Arial"/>
                <w:lang w:eastAsia="en-US"/>
              </w:rPr>
              <w:t>s</w:t>
            </w:r>
            <w:r>
              <w:rPr>
                <w:rFonts w:ascii="Arial" w:eastAsia="Arial" w:hAnsi="Arial" w:cs="Arial"/>
                <w:lang w:eastAsia="en-US"/>
              </w:rPr>
              <w:t>überprüfung mittels 3D-Simulation ergänzt ACAM Engineering die Softwarekompetenz der ACAM Systemautomation zu einem runden Gesamta</w:t>
            </w:r>
            <w:r>
              <w:rPr>
                <w:rFonts w:ascii="Arial" w:eastAsia="Arial" w:hAnsi="Arial" w:cs="Arial"/>
                <w:lang w:eastAsia="en-US"/>
              </w:rPr>
              <w:t>n</w:t>
            </w:r>
            <w:r>
              <w:rPr>
                <w:rFonts w:ascii="Arial" w:eastAsia="Arial" w:hAnsi="Arial" w:cs="Arial"/>
                <w:lang w:eastAsia="en-US"/>
              </w:rPr>
              <w:t>gebot.</w:t>
            </w:r>
            <w:r>
              <w:rPr>
                <w:rFonts w:ascii="Arial" w:eastAsia="Arial" w:hAnsi="Arial"/>
                <w:sz w:val="18"/>
                <w:szCs w:val="18"/>
                <w:lang w:eastAsia="en-US"/>
              </w:rPr>
              <w:t>“</w:t>
            </w:r>
          </w:p>
        </w:tc>
      </w:tr>
      <w:tr w:rsidR="00091B90" w:rsidRPr="00ED02FB" w:rsidTr="00F624A9">
        <w:trPr>
          <w:trHeight w:val="82"/>
        </w:trPr>
        <w:tc>
          <w:tcPr>
            <w:tcW w:w="5166" w:type="dxa"/>
          </w:tcPr>
          <w:p w:rsidR="00091B90" w:rsidRDefault="00091B90" w:rsidP="00F624A9">
            <w:pPr>
              <w:pStyle w:val="Funotentext"/>
              <w:rPr>
                <w:rFonts w:ascii="Verdana" w:hAnsi="Verdana"/>
                <w:noProof/>
                <w:lang w:val="de-AT" w:eastAsia="zh-CN"/>
              </w:rPr>
            </w:pPr>
          </w:p>
        </w:tc>
        <w:tc>
          <w:tcPr>
            <w:tcW w:w="4689" w:type="dxa"/>
          </w:tcPr>
          <w:p w:rsidR="00091B90" w:rsidRPr="000B1D09" w:rsidRDefault="00091B90" w:rsidP="00F624A9">
            <w:pPr>
              <w:spacing w:line="276" w:lineRule="auto"/>
              <w:rPr>
                <w:rFonts w:ascii="Arial" w:eastAsia="Arial" w:hAnsi="Arial"/>
                <w:color w:val="FF0000"/>
                <w:sz w:val="18"/>
                <w:szCs w:val="18"/>
                <w:lang w:eastAsia="en-US"/>
              </w:rPr>
            </w:pPr>
          </w:p>
        </w:tc>
      </w:tr>
      <w:tr w:rsidR="00091B90" w:rsidRPr="00ED02FB" w:rsidTr="00F624A9">
        <w:trPr>
          <w:trHeight w:val="82"/>
        </w:trPr>
        <w:tc>
          <w:tcPr>
            <w:tcW w:w="5166" w:type="dxa"/>
          </w:tcPr>
          <w:p w:rsidR="00091B90" w:rsidRPr="00ED02FB" w:rsidRDefault="00091B90" w:rsidP="00091B90">
            <w:pPr>
              <w:pStyle w:val="Funotentext"/>
              <w:rPr>
                <w:rFonts w:ascii="Verdana" w:hAnsi="Verdana"/>
                <w:lang w:val="de-AT"/>
              </w:rPr>
            </w:pPr>
            <w:r>
              <w:rPr>
                <w:rFonts w:ascii="Verdana" w:hAnsi="Verdana"/>
                <w:noProof/>
                <w:lang w:val="de-AT" w:eastAsia="zh-CN"/>
              </w:rPr>
              <w:drawing>
                <wp:inline distT="0" distB="0" distL="0" distR="0">
                  <wp:extent cx="2409825" cy="1606550"/>
                  <wp:effectExtent l="19050" t="0" r="9525" b="0"/>
                  <wp:docPr id="7" name="Grafik 6" descr="Ises_021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es_021x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825" cy="160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9" w:type="dxa"/>
          </w:tcPr>
          <w:p w:rsidR="00091B90" w:rsidRPr="000B1D09" w:rsidRDefault="00A77C1E" w:rsidP="00A77C1E">
            <w:pPr>
              <w:spacing w:line="276" w:lineRule="auto"/>
              <w:rPr>
                <w:rFonts w:ascii="Arial" w:eastAsia="Arial" w:hAnsi="Arial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 xml:space="preserve">In nur drei Jahren </w:t>
            </w:r>
            <w:r w:rsidR="00B421E5">
              <w:rPr>
                <w:rFonts w:ascii="Arial" w:eastAsia="Arial" w:hAnsi="Arial" w:cs="Arial"/>
                <w:lang w:eastAsia="en-US"/>
              </w:rPr>
              <w:t xml:space="preserve">entwickelte sich </w:t>
            </w:r>
            <w:r>
              <w:rPr>
                <w:rFonts w:ascii="Arial" w:eastAsia="Arial" w:hAnsi="Arial" w:cs="Arial"/>
                <w:lang w:eastAsia="en-US"/>
              </w:rPr>
              <w:t>ACAM Eng</w:t>
            </w:r>
            <w:r>
              <w:rPr>
                <w:rFonts w:ascii="Arial" w:eastAsia="Arial" w:hAnsi="Arial" w:cs="Arial"/>
                <w:lang w:eastAsia="en-US"/>
              </w:rPr>
              <w:t>i</w:t>
            </w:r>
            <w:r>
              <w:rPr>
                <w:rFonts w:ascii="Arial" w:eastAsia="Arial" w:hAnsi="Arial" w:cs="Arial"/>
                <w:lang w:eastAsia="en-US"/>
              </w:rPr>
              <w:t>neering</w:t>
            </w:r>
            <w:r w:rsidR="00B421E5">
              <w:rPr>
                <w:rFonts w:ascii="Arial" w:eastAsia="Arial" w:hAnsi="Arial" w:cs="Arial"/>
                <w:lang w:eastAsia="en-US"/>
              </w:rPr>
              <w:t xml:space="preserve"> </w:t>
            </w:r>
            <w:r>
              <w:rPr>
                <w:rFonts w:ascii="Arial" w:eastAsia="Arial" w:hAnsi="Arial" w:cs="Arial"/>
                <w:lang w:eastAsia="en-US"/>
              </w:rPr>
              <w:t xml:space="preserve">von einem Startup für Finite Elemente Analysen </w:t>
            </w:r>
            <w:r w:rsidR="00B421E5">
              <w:rPr>
                <w:rFonts w:ascii="Arial" w:eastAsia="Arial" w:hAnsi="Arial" w:cs="Arial"/>
                <w:lang w:eastAsia="en-US"/>
              </w:rPr>
              <w:t>zu einem Engineering-Volldienstleister mit aktuell sieben Mitarbeitern.</w:t>
            </w:r>
          </w:p>
        </w:tc>
      </w:tr>
    </w:tbl>
    <w:p w:rsidR="00ED02FB" w:rsidRDefault="00ED02FB" w:rsidP="00ED7FC3">
      <w:pPr>
        <w:spacing w:line="276" w:lineRule="auto"/>
        <w:rPr>
          <w:rFonts w:ascii="Arial" w:eastAsia="Arial" w:hAnsi="Arial"/>
          <w:lang w:eastAsia="en-US"/>
        </w:rPr>
      </w:pPr>
    </w:p>
    <w:p w:rsidR="00ED02FB" w:rsidRPr="00ED02FB" w:rsidRDefault="00ED02FB" w:rsidP="00ED7FC3">
      <w:pPr>
        <w:spacing w:line="276" w:lineRule="auto"/>
        <w:rPr>
          <w:rFonts w:ascii="Arial" w:eastAsia="Arial" w:hAnsi="Arial"/>
          <w:lang w:eastAsia="en-US"/>
        </w:rPr>
      </w:pPr>
    </w:p>
    <w:p w:rsidR="00F43BBD" w:rsidRPr="00ED02FB" w:rsidRDefault="00F43BBD" w:rsidP="00F43BBD">
      <w:pPr>
        <w:spacing w:line="276" w:lineRule="auto"/>
        <w:rPr>
          <w:rFonts w:ascii="Arial" w:eastAsia="Arial" w:hAnsi="Arial"/>
          <w:b/>
          <w:lang w:eastAsia="en-US"/>
        </w:rPr>
      </w:pPr>
      <w:r w:rsidRPr="00ED02FB">
        <w:rPr>
          <w:rFonts w:ascii="Arial" w:eastAsia="Arial" w:hAnsi="Arial"/>
          <w:b/>
          <w:lang w:eastAsia="en-US"/>
        </w:rPr>
        <w:t xml:space="preserve">Über </w:t>
      </w:r>
      <w:r w:rsidR="00B5627D">
        <w:rPr>
          <w:rFonts w:ascii="Arial" w:eastAsia="Arial" w:hAnsi="Arial"/>
          <w:b/>
          <w:lang w:eastAsia="en-US"/>
        </w:rPr>
        <w:t>ACAM</w:t>
      </w:r>
    </w:p>
    <w:p w:rsidR="00F43BBD" w:rsidRDefault="00067249" w:rsidP="00067249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 xml:space="preserve">Die </w:t>
      </w:r>
      <w:r w:rsidR="00304C68">
        <w:rPr>
          <w:rFonts w:ascii="Arial" w:eastAsia="Arial" w:hAnsi="Arial"/>
          <w:lang w:eastAsia="en-US"/>
        </w:rPr>
        <w:t xml:space="preserve">1994 gegründete </w:t>
      </w:r>
      <w:r>
        <w:rPr>
          <w:rFonts w:ascii="Arial" w:eastAsia="Arial" w:hAnsi="Arial"/>
          <w:lang w:eastAsia="en-US"/>
        </w:rPr>
        <w:t xml:space="preserve">ACAM Systemautomation </w:t>
      </w:r>
      <w:r w:rsidR="00087FFC" w:rsidRPr="00087FFC">
        <w:rPr>
          <w:rFonts w:ascii="Arial" w:eastAsia="Arial" w:hAnsi="Arial"/>
          <w:lang w:eastAsia="en-US"/>
        </w:rPr>
        <w:t xml:space="preserve">GmbH </w:t>
      </w:r>
      <w:r w:rsidR="00DF67CF">
        <w:rPr>
          <w:rFonts w:ascii="Arial" w:eastAsia="Arial" w:hAnsi="Arial"/>
          <w:lang w:eastAsia="en-US"/>
        </w:rPr>
        <w:t xml:space="preserve">mit </w:t>
      </w:r>
      <w:r w:rsidR="00045BD9">
        <w:rPr>
          <w:rFonts w:ascii="Arial" w:eastAsia="Arial" w:hAnsi="Arial"/>
          <w:lang w:eastAsia="en-US"/>
        </w:rPr>
        <w:t xml:space="preserve">rund 40 Mitarbeitenden am </w:t>
      </w:r>
      <w:r w:rsidR="00DF67CF">
        <w:rPr>
          <w:rFonts w:ascii="Arial" w:eastAsia="Arial" w:hAnsi="Arial"/>
          <w:lang w:eastAsia="en-US"/>
        </w:rPr>
        <w:t xml:space="preserve">Sitz in Niklasdorf (Stmk.) </w:t>
      </w:r>
      <w:r w:rsidR="00045BD9">
        <w:rPr>
          <w:rFonts w:ascii="Arial" w:eastAsia="Arial" w:hAnsi="Arial"/>
          <w:lang w:eastAsia="en-US"/>
        </w:rPr>
        <w:t xml:space="preserve">und </w:t>
      </w:r>
      <w:r w:rsidR="00B5627D">
        <w:rPr>
          <w:rFonts w:ascii="Arial" w:eastAsia="Arial" w:hAnsi="Arial"/>
          <w:lang w:eastAsia="en-US"/>
        </w:rPr>
        <w:t>zwei</w:t>
      </w:r>
      <w:r w:rsidR="00DF67CF">
        <w:rPr>
          <w:rFonts w:ascii="Arial" w:eastAsia="Arial" w:hAnsi="Arial"/>
          <w:lang w:eastAsia="en-US"/>
        </w:rPr>
        <w:t xml:space="preserve"> weiteren Standorten in Oberösterreich </w:t>
      </w:r>
      <w:r w:rsidR="00B5627D">
        <w:rPr>
          <w:rFonts w:ascii="Arial" w:eastAsia="Arial" w:hAnsi="Arial"/>
          <w:lang w:eastAsia="en-US"/>
        </w:rPr>
        <w:t xml:space="preserve">und </w:t>
      </w:r>
      <w:r w:rsidR="00DF67CF">
        <w:rPr>
          <w:rFonts w:ascii="Arial" w:eastAsia="Arial" w:hAnsi="Arial"/>
          <w:lang w:eastAsia="en-US"/>
        </w:rPr>
        <w:t xml:space="preserve">Kärnten </w:t>
      </w:r>
      <w:r w:rsidR="00C5004E">
        <w:rPr>
          <w:rFonts w:ascii="Arial" w:eastAsia="Arial" w:hAnsi="Arial"/>
          <w:lang w:eastAsia="en-US"/>
        </w:rPr>
        <w:t xml:space="preserve">bietet </w:t>
      </w:r>
      <w:r w:rsidR="00C5004E" w:rsidRPr="00067249">
        <w:rPr>
          <w:rFonts w:ascii="Arial" w:eastAsia="Arial" w:hAnsi="Arial"/>
          <w:lang w:eastAsia="en-US"/>
        </w:rPr>
        <w:t>aus einer Hand</w:t>
      </w:r>
      <w:r w:rsidR="00C5004E">
        <w:rPr>
          <w:rFonts w:ascii="Arial" w:eastAsia="Arial" w:hAnsi="Arial"/>
          <w:lang w:eastAsia="en-US"/>
        </w:rPr>
        <w:t xml:space="preserve"> Softwarelösu</w:t>
      </w:r>
      <w:r w:rsidR="00C5004E">
        <w:rPr>
          <w:rFonts w:ascii="Arial" w:eastAsia="Arial" w:hAnsi="Arial"/>
          <w:lang w:eastAsia="en-US"/>
        </w:rPr>
        <w:t>n</w:t>
      </w:r>
      <w:r w:rsidR="00C5004E">
        <w:rPr>
          <w:rFonts w:ascii="Arial" w:eastAsia="Arial" w:hAnsi="Arial"/>
          <w:lang w:eastAsia="en-US"/>
        </w:rPr>
        <w:t xml:space="preserve">gen für alle Aufgaben der Entwicklung und Produktion von Produkten sowie der Produktpflege über </w:t>
      </w:r>
      <w:r w:rsidRPr="00067249">
        <w:rPr>
          <w:rFonts w:ascii="Arial" w:eastAsia="Arial" w:hAnsi="Arial"/>
          <w:lang w:eastAsia="en-US"/>
        </w:rPr>
        <w:t>alle Phasen des Produktlebenszyklus.</w:t>
      </w:r>
      <w:r w:rsidR="00C5004E">
        <w:rPr>
          <w:rFonts w:ascii="Arial" w:eastAsia="Arial" w:hAnsi="Arial"/>
          <w:lang w:eastAsia="en-US"/>
        </w:rPr>
        <w:t xml:space="preserve"> Mit anwendungsspezifisch implementierten Lösungen </w:t>
      </w:r>
      <w:r w:rsidR="00C5004E" w:rsidRPr="00067249">
        <w:rPr>
          <w:rFonts w:ascii="Arial" w:eastAsia="Arial" w:hAnsi="Arial"/>
          <w:lang w:eastAsia="en-US"/>
        </w:rPr>
        <w:t>unterstütz</w:t>
      </w:r>
      <w:r w:rsidR="00C5004E">
        <w:rPr>
          <w:rFonts w:ascii="Arial" w:eastAsia="Arial" w:hAnsi="Arial"/>
          <w:lang w:eastAsia="en-US"/>
        </w:rPr>
        <w:t xml:space="preserve">t das </w:t>
      </w:r>
      <w:r w:rsidR="00C5004E" w:rsidRPr="00067249">
        <w:rPr>
          <w:rFonts w:ascii="Arial" w:eastAsia="Arial" w:hAnsi="Arial"/>
          <w:lang w:eastAsia="en-US"/>
        </w:rPr>
        <w:t xml:space="preserve">innovative Unternehmen </w:t>
      </w:r>
      <w:r w:rsidR="00304C68">
        <w:rPr>
          <w:rFonts w:ascii="Arial" w:eastAsia="Arial" w:hAnsi="Arial"/>
          <w:lang w:eastAsia="en-US"/>
        </w:rPr>
        <w:t xml:space="preserve">mehr als 600 </w:t>
      </w:r>
      <w:r w:rsidR="00C5004E" w:rsidRPr="00067249">
        <w:rPr>
          <w:rFonts w:ascii="Arial" w:eastAsia="Arial" w:hAnsi="Arial"/>
          <w:lang w:eastAsia="en-US"/>
        </w:rPr>
        <w:t xml:space="preserve">Kunden </w:t>
      </w:r>
      <w:r w:rsidR="00C5004E">
        <w:rPr>
          <w:rFonts w:ascii="Arial" w:eastAsia="Arial" w:hAnsi="Arial"/>
          <w:lang w:eastAsia="en-US"/>
        </w:rPr>
        <w:t>in Gewerbe und Industrie dabei, bessere Produkte schneller und kostengünstiger auf den Markt zu bringen</w:t>
      </w:r>
      <w:r w:rsidR="00AE36E0">
        <w:rPr>
          <w:rFonts w:ascii="Arial" w:eastAsia="Arial" w:hAnsi="Arial"/>
          <w:lang w:eastAsia="en-US"/>
        </w:rPr>
        <w:t xml:space="preserve"> und so ihre Wettbewerbsfähigkeit zu verbessern.</w:t>
      </w:r>
      <w:r w:rsidR="00B5627D">
        <w:rPr>
          <w:rFonts w:ascii="Arial" w:eastAsia="Arial" w:hAnsi="Arial"/>
          <w:lang w:eastAsia="en-US"/>
        </w:rPr>
        <w:t xml:space="preserve"> Die 2015 gegründete ACAM Engineering GmbH mit Sitz in Wiener Neudorf (NÖ) bedient Kunden als Engineering-Volldienstleister mit Anwenderunterstützung </w:t>
      </w:r>
      <w:r w:rsidR="00C2476E">
        <w:rPr>
          <w:rFonts w:ascii="Arial" w:eastAsia="Arial" w:hAnsi="Arial"/>
          <w:lang w:eastAsia="en-US"/>
        </w:rPr>
        <w:t xml:space="preserve">und der Übernahme von </w:t>
      </w:r>
      <w:r w:rsidR="00B5627D">
        <w:rPr>
          <w:rFonts w:ascii="Arial" w:eastAsia="Arial" w:hAnsi="Arial"/>
          <w:lang w:eastAsia="en-US"/>
        </w:rPr>
        <w:t>Konstruktions-</w:t>
      </w:r>
      <w:r w:rsidR="00C2476E">
        <w:rPr>
          <w:rFonts w:ascii="Arial" w:eastAsia="Arial" w:hAnsi="Arial"/>
          <w:lang w:eastAsia="en-US"/>
        </w:rPr>
        <w:t xml:space="preserve"> und </w:t>
      </w:r>
      <w:r w:rsidR="00B5627D">
        <w:rPr>
          <w:rFonts w:ascii="Arial" w:eastAsia="Arial" w:hAnsi="Arial"/>
          <w:lang w:eastAsia="en-US"/>
        </w:rPr>
        <w:t>Berechnungs</w:t>
      </w:r>
      <w:r w:rsidR="00C2476E">
        <w:rPr>
          <w:rFonts w:ascii="Arial" w:eastAsia="Arial" w:hAnsi="Arial"/>
          <w:lang w:eastAsia="en-US"/>
        </w:rPr>
        <w:t>au</w:t>
      </w:r>
      <w:r w:rsidR="00C2476E">
        <w:rPr>
          <w:rFonts w:ascii="Arial" w:eastAsia="Arial" w:hAnsi="Arial"/>
          <w:lang w:eastAsia="en-US"/>
        </w:rPr>
        <w:t>f</w:t>
      </w:r>
      <w:r w:rsidR="00C2476E">
        <w:rPr>
          <w:rFonts w:ascii="Arial" w:eastAsia="Arial" w:hAnsi="Arial"/>
          <w:lang w:eastAsia="en-US"/>
        </w:rPr>
        <w:t>gaben sowie Rapid Prototyping.</w:t>
      </w:r>
    </w:p>
    <w:p w:rsidR="00123ECE" w:rsidRPr="00ED02FB" w:rsidRDefault="00123ECE" w:rsidP="00123ECE">
      <w:pPr>
        <w:spacing w:line="276" w:lineRule="auto"/>
        <w:rPr>
          <w:rFonts w:ascii="Arial" w:eastAsia="Arial" w:hAnsi="Arial"/>
          <w:lang w:eastAsia="en-US"/>
        </w:rPr>
      </w:pPr>
    </w:p>
    <w:p w:rsidR="00123ECE" w:rsidRDefault="00123ECE" w:rsidP="003D57D2">
      <w:pPr>
        <w:spacing w:line="276" w:lineRule="auto"/>
      </w:pPr>
      <w:r w:rsidRPr="00ED02FB">
        <w:rPr>
          <w:rFonts w:ascii="Arial" w:eastAsia="Arial" w:hAnsi="Arial"/>
          <w:lang w:eastAsia="en-US"/>
        </w:rPr>
        <w:t>Weitere Informationen finden Sie unter</w:t>
      </w:r>
      <w:r>
        <w:rPr>
          <w:rFonts w:ascii="Arial" w:eastAsia="Arial" w:hAnsi="Arial"/>
          <w:lang w:eastAsia="en-US"/>
        </w:rPr>
        <w:t xml:space="preserve"> </w:t>
      </w:r>
      <w:hyperlink r:id="rId10" w:history="1">
        <w:r w:rsidRPr="00B23272">
          <w:rPr>
            <w:rStyle w:val="Hyperlink"/>
            <w:rFonts w:ascii="Arial" w:eastAsia="Arial" w:hAnsi="Arial"/>
            <w:lang w:eastAsia="en-US"/>
          </w:rPr>
          <w:t>www.acam.at</w:t>
        </w:r>
      </w:hyperlink>
    </w:p>
    <w:sectPr w:rsidR="00123ECE" w:rsidSect="007C702E">
      <w:headerReference w:type="default" r:id="rId11"/>
      <w:footerReference w:type="default" r:id="rId12"/>
      <w:type w:val="continuous"/>
      <w:pgSz w:w="11907" w:h="16839"/>
      <w:pgMar w:top="1843" w:right="1134" w:bottom="1984" w:left="1134" w:header="709" w:footer="1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A10" w:rsidRDefault="00B71A10" w:rsidP="00A523C5">
      <w:r>
        <w:separator/>
      </w:r>
    </w:p>
  </w:endnote>
  <w:endnote w:type="continuationSeparator" w:id="0">
    <w:p w:rsidR="00B71A10" w:rsidRDefault="00B71A10" w:rsidP="00A52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PL KaitiM Big5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8" w:type="dxa"/>
      <w:tblLayout w:type="fixed"/>
      <w:tblCellMar>
        <w:left w:w="10" w:type="dxa"/>
        <w:right w:w="10" w:type="dxa"/>
      </w:tblCellMar>
      <w:tblLook w:val="0000"/>
    </w:tblPr>
    <w:tblGrid>
      <w:gridCol w:w="4819"/>
      <w:gridCol w:w="4819"/>
    </w:tblGrid>
    <w:tr w:rsidR="009D7A1E" w:rsidTr="00CB3337">
      <w:trPr>
        <w:trHeight w:hRule="exact" w:val="1789"/>
      </w:trPr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043DF9" w:rsidRPr="00067249" w:rsidRDefault="00067249" w:rsidP="006804ED">
          <w:pPr>
            <w:pStyle w:val="par"/>
            <w:rPr>
              <w:sz w:val="16"/>
              <w:szCs w:val="16"/>
            </w:rPr>
          </w:pPr>
          <w:r w:rsidRPr="00067249">
            <w:rPr>
              <w:b/>
              <w:bCs/>
              <w:color w:val="000000"/>
              <w:sz w:val="16"/>
              <w:szCs w:val="16"/>
            </w:rPr>
            <w:t xml:space="preserve">ACAM </w:t>
          </w:r>
          <w:r w:rsidR="00B5627D" w:rsidRPr="00B5627D">
            <w:rPr>
              <w:b/>
              <w:bCs/>
              <w:color w:val="000000"/>
              <w:sz w:val="16"/>
              <w:szCs w:val="16"/>
            </w:rPr>
            <w:t xml:space="preserve">Engineering </w:t>
          </w:r>
          <w:r w:rsidRPr="00067249">
            <w:rPr>
              <w:b/>
              <w:bCs/>
              <w:color w:val="000000"/>
              <w:sz w:val="16"/>
              <w:szCs w:val="16"/>
            </w:rPr>
            <w:t>GmbH</w:t>
          </w:r>
          <w:r w:rsidRPr="00067249">
            <w:rPr>
              <w:color w:val="000000"/>
              <w:sz w:val="16"/>
              <w:szCs w:val="16"/>
            </w:rPr>
            <w:br/>
          </w:r>
          <w:r w:rsidR="00B5627D" w:rsidRPr="00B5627D">
            <w:rPr>
              <w:color w:val="000000"/>
              <w:sz w:val="16"/>
              <w:szCs w:val="16"/>
            </w:rPr>
            <w:t>IZ NÖ-Süd, Straße 2, Objekt M 7</w:t>
          </w:r>
          <w:r w:rsidR="00B5627D">
            <w:rPr>
              <w:color w:val="000000"/>
              <w:sz w:val="16"/>
              <w:szCs w:val="16"/>
            </w:rPr>
            <w:t xml:space="preserve">, </w:t>
          </w:r>
          <w:r w:rsidR="00B5627D" w:rsidRPr="00B5627D">
            <w:rPr>
              <w:color w:val="000000"/>
              <w:sz w:val="16"/>
              <w:szCs w:val="16"/>
            </w:rPr>
            <w:t>2355 Wiener Neudorf</w:t>
          </w:r>
          <w:r w:rsidRPr="00067249">
            <w:rPr>
              <w:color w:val="000000"/>
              <w:sz w:val="16"/>
              <w:szCs w:val="16"/>
            </w:rPr>
            <w:br/>
            <w:t xml:space="preserve">Tel.: +43 (0) </w:t>
          </w:r>
          <w:r w:rsidR="00B5627D" w:rsidRPr="00B5627D">
            <w:rPr>
              <w:color w:val="000000"/>
              <w:sz w:val="16"/>
              <w:szCs w:val="16"/>
            </w:rPr>
            <w:t>2236 660013</w:t>
          </w:r>
          <w:r w:rsidRPr="00067249">
            <w:rPr>
              <w:color w:val="000000"/>
              <w:sz w:val="16"/>
              <w:szCs w:val="16"/>
            </w:rPr>
            <w:t xml:space="preserve">, Fax: DW </w:t>
          </w:r>
          <w:r w:rsidR="00B5627D">
            <w:rPr>
              <w:color w:val="000000"/>
              <w:sz w:val="16"/>
              <w:szCs w:val="16"/>
            </w:rPr>
            <w:t>3</w:t>
          </w:r>
          <w:r w:rsidRPr="00067249">
            <w:rPr>
              <w:color w:val="000000"/>
              <w:sz w:val="16"/>
              <w:szCs w:val="16"/>
            </w:rPr>
            <w:br/>
          </w:r>
          <w:hyperlink r:id="rId1" w:history="1">
            <w:r w:rsidR="006804ED" w:rsidRPr="006804ED">
              <w:rPr>
                <w:rStyle w:val="Hyperlink"/>
                <w:sz w:val="16"/>
                <w:szCs w:val="16"/>
              </w:rPr>
              <w:t>office@engineering.acam.at</w:t>
            </w:r>
          </w:hyperlink>
          <w:r w:rsidR="006804ED" w:rsidRPr="006804ED">
            <w:rPr>
              <w:sz w:val="16"/>
              <w:szCs w:val="16"/>
            </w:rPr>
            <w:t xml:space="preserve"> </w:t>
          </w:r>
          <w:r w:rsidRPr="00067249">
            <w:rPr>
              <w:color w:val="000000"/>
              <w:sz w:val="16"/>
              <w:szCs w:val="16"/>
            </w:rPr>
            <w:t xml:space="preserve">| </w:t>
          </w:r>
          <w:hyperlink r:id="rId2" w:history="1">
            <w:r w:rsidRPr="00067249">
              <w:rPr>
                <w:rStyle w:val="Hyperlink"/>
                <w:b/>
                <w:bCs/>
                <w:color w:val="BC2B16"/>
                <w:sz w:val="16"/>
                <w:szCs w:val="16"/>
              </w:rPr>
              <w:t xml:space="preserve">www.acam.at </w:t>
            </w:r>
          </w:hyperlink>
        </w:p>
      </w:tc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9D7A1E" w:rsidRDefault="00671374" w:rsidP="00B5627D">
          <w:pPr>
            <w:pStyle w:val="par"/>
            <w:tabs>
              <w:tab w:val="left" w:pos="4110"/>
              <w:tab w:val="right" w:pos="4819"/>
            </w:tabs>
            <w:spacing w:after="0"/>
          </w:pPr>
          <w:r>
            <w:rPr>
              <w:b/>
              <w:sz w:val="14"/>
            </w:rPr>
            <w:tab/>
          </w:r>
          <w:r w:rsidR="00B5627D">
            <w:rPr>
              <w:b/>
              <w:sz w:val="14"/>
            </w:rPr>
            <w:t>30</w:t>
          </w:r>
          <w:r w:rsidR="009D7A1E">
            <w:rPr>
              <w:b/>
              <w:sz w:val="14"/>
            </w:rPr>
            <w:t>.</w:t>
          </w:r>
          <w:r w:rsidR="00043DF9">
            <w:rPr>
              <w:b/>
              <w:sz w:val="14"/>
            </w:rPr>
            <w:t>0</w:t>
          </w:r>
          <w:r w:rsidR="00B5627D">
            <w:rPr>
              <w:b/>
              <w:sz w:val="14"/>
            </w:rPr>
            <w:t>5</w:t>
          </w:r>
          <w:r w:rsidR="009D7A1E">
            <w:rPr>
              <w:b/>
              <w:sz w:val="14"/>
            </w:rPr>
            <w:t>.201</w:t>
          </w:r>
          <w:r w:rsidR="008A22F9">
            <w:rPr>
              <w:b/>
              <w:sz w:val="14"/>
            </w:rPr>
            <w:t>8</w:t>
          </w:r>
          <w:r w:rsidR="009D7A1E">
            <w:br/>
          </w:r>
          <w:r w:rsidR="009D7A1E">
            <w:rPr>
              <w:sz w:val="14"/>
            </w:rPr>
            <w:t>Seite</w:t>
          </w:r>
          <w:r w:rsidR="009D7A1E">
            <w:t> </w:t>
          </w:r>
          <w:r w:rsidR="006C1D78">
            <w:rPr>
              <w:b/>
              <w:sz w:val="14"/>
            </w:rPr>
            <w:fldChar w:fldCharType="begin"/>
          </w:r>
          <w:r w:rsidR="009D7A1E">
            <w:rPr>
              <w:b/>
              <w:sz w:val="14"/>
            </w:rPr>
            <w:instrText xml:space="preserve"> PAGE </w:instrText>
          </w:r>
          <w:r w:rsidR="006C1D78">
            <w:rPr>
              <w:b/>
              <w:sz w:val="14"/>
            </w:rPr>
            <w:fldChar w:fldCharType="separate"/>
          </w:r>
          <w:r w:rsidR="00A74F2F">
            <w:rPr>
              <w:b/>
              <w:noProof/>
              <w:sz w:val="14"/>
            </w:rPr>
            <w:t>2</w:t>
          </w:r>
          <w:r w:rsidR="006C1D78">
            <w:rPr>
              <w:b/>
              <w:sz w:val="14"/>
            </w:rPr>
            <w:fldChar w:fldCharType="end"/>
          </w:r>
          <w:r w:rsidR="009D7A1E">
            <w:rPr>
              <w:b/>
              <w:sz w:val="14"/>
            </w:rPr>
            <w:t>/</w:t>
          </w:r>
          <w:fldSimple w:instr=" NUMPAGES   \* MERGEFORMAT ">
            <w:r w:rsidR="00A74F2F" w:rsidRPr="00A74F2F">
              <w:rPr>
                <w:b/>
                <w:noProof/>
                <w:sz w:val="14"/>
              </w:rPr>
              <w:t>2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A10" w:rsidRDefault="00B71A10" w:rsidP="00A523C5">
      <w:r>
        <w:separator/>
      </w:r>
    </w:p>
  </w:footnote>
  <w:footnote w:type="continuationSeparator" w:id="0">
    <w:p w:rsidR="00B71A10" w:rsidRDefault="00B71A10" w:rsidP="00A523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911" w:rsidRPr="00D74911" w:rsidRDefault="00043DF9" w:rsidP="00D74911">
    <w:pPr>
      <w:pStyle w:val="par"/>
      <w:spacing w:after="0"/>
      <w:rPr>
        <w:b/>
        <w:color w:val="000000"/>
        <w:sz w:val="32"/>
      </w:rPr>
    </w:pPr>
    <w:r>
      <w:rPr>
        <w:b/>
        <w:noProof/>
        <w:color w:val="000000"/>
        <w:sz w:val="32"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4632960</wp:posOffset>
          </wp:positionH>
          <wp:positionV relativeFrom="paragraph">
            <wp:posOffset>-154940</wp:posOffset>
          </wp:positionV>
          <wp:extent cx="1447800" cy="723900"/>
          <wp:effectExtent l="19050" t="0" r="0" b="0"/>
          <wp:wrapSquare wrapText="bothSides"/>
          <wp:docPr id="1" name="Bild 1" descr="ACAM Systemautom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AM Systemautomat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4911">
      <w:rPr>
        <w:b/>
        <w:color w:val="000000"/>
        <w:sz w:val="32"/>
      </w:rPr>
      <w:t>Pressemitteilung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54FE"/>
    <w:multiLevelType w:val="multilevel"/>
    <w:tmpl w:val="D386552E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1417"/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1417"/>
      </w:p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417"/>
      </w:p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1.%2.%3.%4.%5.%6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17"/>
      </w:pPr>
    </w:lvl>
    <w:lvl w:ilvl="8">
      <w:numFmt w:val="decimal"/>
      <w:lvlText w:val=""/>
      <w:lvlJc w:val="left"/>
    </w:lvl>
  </w:abstractNum>
  <w:abstractNum w:abstractNumId="1">
    <w:nsid w:val="4A183B64"/>
    <w:multiLevelType w:val="hybridMultilevel"/>
    <w:tmpl w:val="33547E84"/>
    <w:lvl w:ilvl="0" w:tplc="CB7E2DBC">
      <w:start w:val="1"/>
      <w:numFmt w:val="bullet"/>
      <w:lvlText w:val="►"/>
      <w:lvlJc w:val="left"/>
      <w:pPr>
        <w:ind w:left="720" w:hanging="360"/>
      </w:pPr>
      <w:rPr>
        <w:rFonts w:ascii="Arial" w:eastAsia="AR PL KaitiM Big5" w:hAnsi="Arial" w:hint="default"/>
        <w:color w:val="97AA61"/>
        <w:sz w:val="16"/>
      </w:rPr>
    </w:lvl>
    <w:lvl w:ilvl="1" w:tplc="BB0417F0">
      <w:numFmt w:val="decimal"/>
      <w:lvlText w:val=""/>
      <w:lvlJc w:val="left"/>
    </w:lvl>
    <w:lvl w:ilvl="2" w:tplc="B90A267A">
      <w:numFmt w:val="decimal"/>
      <w:lvlText w:val=""/>
      <w:lvlJc w:val="left"/>
    </w:lvl>
    <w:lvl w:ilvl="3" w:tplc="773CC266">
      <w:numFmt w:val="decimal"/>
      <w:lvlText w:val=""/>
      <w:lvlJc w:val="left"/>
    </w:lvl>
    <w:lvl w:ilvl="4" w:tplc="6E88F9A0">
      <w:numFmt w:val="decimal"/>
      <w:lvlText w:val=""/>
      <w:lvlJc w:val="left"/>
    </w:lvl>
    <w:lvl w:ilvl="5" w:tplc="3162022A">
      <w:numFmt w:val="decimal"/>
      <w:lvlText w:val=""/>
      <w:lvlJc w:val="left"/>
    </w:lvl>
    <w:lvl w:ilvl="6" w:tplc="4C360748">
      <w:numFmt w:val="decimal"/>
      <w:lvlText w:val=""/>
      <w:lvlJc w:val="left"/>
    </w:lvl>
    <w:lvl w:ilvl="7" w:tplc="CC880200">
      <w:numFmt w:val="decimal"/>
      <w:lvlText w:val=""/>
      <w:lvlJc w:val="left"/>
    </w:lvl>
    <w:lvl w:ilvl="8" w:tplc="F74A632E">
      <w:numFmt w:val="decimal"/>
      <w:lvlText w:val=""/>
      <w:lvlJc w:val="left"/>
    </w:lvl>
  </w:abstractNum>
  <w:num w:numId="1">
    <w:abstractNumId w:val="0"/>
  </w:num>
  <w:num w:numId="2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autoHyphenation/>
  <w:hyphenationZone w:val="425"/>
  <w:characterSpacingControl w:val="doNotCompress"/>
  <w:saveInvalidXml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A523C5"/>
    <w:rsid w:val="000048AF"/>
    <w:rsid w:val="00004B07"/>
    <w:rsid w:val="00004F9E"/>
    <w:rsid w:val="00005BE8"/>
    <w:rsid w:val="00015D24"/>
    <w:rsid w:val="00016F68"/>
    <w:rsid w:val="00030318"/>
    <w:rsid w:val="000360C3"/>
    <w:rsid w:val="0004378C"/>
    <w:rsid w:val="00043DF9"/>
    <w:rsid w:val="00045BD9"/>
    <w:rsid w:val="00051473"/>
    <w:rsid w:val="00055F9E"/>
    <w:rsid w:val="00056E6A"/>
    <w:rsid w:val="00064C50"/>
    <w:rsid w:val="00066FA1"/>
    <w:rsid w:val="00067249"/>
    <w:rsid w:val="00087FFC"/>
    <w:rsid w:val="00091B90"/>
    <w:rsid w:val="00096EF4"/>
    <w:rsid w:val="000A1F41"/>
    <w:rsid w:val="000B073E"/>
    <w:rsid w:val="000B1D09"/>
    <w:rsid w:val="000B2165"/>
    <w:rsid w:val="000C0114"/>
    <w:rsid w:val="000D2836"/>
    <w:rsid w:val="000D35B4"/>
    <w:rsid w:val="000E4643"/>
    <w:rsid w:val="001016FF"/>
    <w:rsid w:val="00113C95"/>
    <w:rsid w:val="0011690A"/>
    <w:rsid w:val="00123ECE"/>
    <w:rsid w:val="001242C6"/>
    <w:rsid w:val="00125BA4"/>
    <w:rsid w:val="001409AC"/>
    <w:rsid w:val="001631D7"/>
    <w:rsid w:val="00167236"/>
    <w:rsid w:val="00170F5F"/>
    <w:rsid w:val="001832A7"/>
    <w:rsid w:val="001B654E"/>
    <w:rsid w:val="001D1E1A"/>
    <w:rsid w:val="001D3B66"/>
    <w:rsid w:val="001E02ED"/>
    <w:rsid w:val="001E6CA3"/>
    <w:rsid w:val="001E7A0C"/>
    <w:rsid w:val="00200A6E"/>
    <w:rsid w:val="00201122"/>
    <w:rsid w:val="00201D98"/>
    <w:rsid w:val="0020562D"/>
    <w:rsid w:val="002071AD"/>
    <w:rsid w:val="0020784C"/>
    <w:rsid w:val="00213E66"/>
    <w:rsid w:val="00242269"/>
    <w:rsid w:val="00252699"/>
    <w:rsid w:val="0025693E"/>
    <w:rsid w:val="002618A4"/>
    <w:rsid w:val="00262346"/>
    <w:rsid w:val="00281D65"/>
    <w:rsid w:val="002851AD"/>
    <w:rsid w:val="00290130"/>
    <w:rsid w:val="002A1B59"/>
    <w:rsid w:val="002B05CC"/>
    <w:rsid w:val="002D077F"/>
    <w:rsid w:val="002D3A46"/>
    <w:rsid w:val="002E278A"/>
    <w:rsid w:val="002E7CAF"/>
    <w:rsid w:val="002F6424"/>
    <w:rsid w:val="003000E0"/>
    <w:rsid w:val="00303199"/>
    <w:rsid w:val="0030449C"/>
    <w:rsid w:val="00304C68"/>
    <w:rsid w:val="00307E57"/>
    <w:rsid w:val="00311AD4"/>
    <w:rsid w:val="0031398A"/>
    <w:rsid w:val="003207B9"/>
    <w:rsid w:val="00321334"/>
    <w:rsid w:val="0033026C"/>
    <w:rsid w:val="00335249"/>
    <w:rsid w:val="00372AC1"/>
    <w:rsid w:val="00376372"/>
    <w:rsid w:val="003832E0"/>
    <w:rsid w:val="00383BCB"/>
    <w:rsid w:val="0039000A"/>
    <w:rsid w:val="00391092"/>
    <w:rsid w:val="003A2FF0"/>
    <w:rsid w:val="003B2246"/>
    <w:rsid w:val="003D3202"/>
    <w:rsid w:val="003D57D2"/>
    <w:rsid w:val="003D6853"/>
    <w:rsid w:val="003E013D"/>
    <w:rsid w:val="003F03D3"/>
    <w:rsid w:val="003F5A93"/>
    <w:rsid w:val="003F7766"/>
    <w:rsid w:val="00403DCF"/>
    <w:rsid w:val="00404DC2"/>
    <w:rsid w:val="00406C12"/>
    <w:rsid w:val="00416030"/>
    <w:rsid w:val="00416038"/>
    <w:rsid w:val="004208C6"/>
    <w:rsid w:val="00421A19"/>
    <w:rsid w:val="00421B33"/>
    <w:rsid w:val="00457C51"/>
    <w:rsid w:val="004720CE"/>
    <w:rsid w:val="00472318"/>
    <w:rsid w:val="004737A3"/>
    <w:rsid w:val="00476DBE"/>
    <w:rsid w:val="004878EE"/>
    <w:rsid w:val="00491DC0"/>
    <w:rsid w:val="004A1C3B"/>
    <w:rsid w:val="004A2C8F"/>
    <w:rsid w:val="004A57F2"/>
    <w:rsid w:val="004A6F41"/>
    <w:rsid w:val="004B146F"/>
    <w:rsid w:val="004B3392"/>
    <w:rsid w:val="004C0B34"/>
    <w:rsid w:val="004C7F81"/>
    <w:rsid w:val="004D1992"/>
    <w:rsid w:val="004D2A70"/>
    <w:rsid w:val="004D6D4A"/>
    <w:rsid w:val="004E0286"/>
    <w:rsid w:val="004E5B70"/>
    <w:rsid w:val="004F08C1"/>
    <w:rsid w:val="004F0C27"/>
    <w:rsid w:val="00512E92"/>
    <w:rsid w:val="00521780"/>
    <w:rsid w:val="00521889"/>
    <w:rsid w:val="00527658"/>
    <w:rsid w:val="00533EA8"/>
    <w:rsid w:val="00541912"/>
    <w:rsid w:val="00544D01"/>
    <w:rsid w:val="00555E47"/>
    <w:rsid w:val="00572B61"/>
    <w:rsid w:val="005B510C"/>
    <w:rsid w:val="005C397E"/>
    <w:rsid w:val="005D5C89"/>
    <w:rsid w:val="005D7CFD"/>
    <w:rsid w:val="005E316A"/>
    <w:rsid w:val="005E74A2"/>
    <w:rsid w:val="005F3D1F"/>
    <w:rsid w:val="0060061D"/>
    <w:rsid w:val="00604D95"/>
    <w:rsid w:val="00625507"/>
    <w:rsid w:val="006629EC"/>
    <w:rsid w:val="00671374"/>
    <w:rsid w:val="006721AA"/>
    <w:rsid w:val="006804ED"/>
    <w:rsid w:val="00691104"/>
    <w:rsid w:val="00693263"/>
    <w:rsid w:val="00694A1F"/>
    <w:rsid w:val="006B0DFB"/>
    <w:rsid w:val="006C1D78"/>
    <w:rsid w:val="006C2055"/>
    <w:rsid w:val="006C7DB7"/>
    <w:rsid w:val="006D3ED9"/>
    <w:rsid w:val="006D53E3"/>
    <w:rsid w:val="006E19D1"/>
    <w:rsid w:val="006E21FE"/>
    <w:rsid w:val="006E48B7"/>
    <w:rsid w:val="006E4C46"/>
    <w:rsid w:val="006F499E"/>
    <w:rsid w:val="00703D2F"/>
    <w:rsid w:val="00706FE5"/>
    <w:rsid w:val="007275E3"/>
    <w:rsid w:val="0073520B"/>
    <w:rsid w:val="00740E93"/>
    <w:rsid w:val="0074264A"/>
    <w:rsid w:val="007530E8"/>
    <w:rsid w:val="0076385E"/>
    <w:rsid w:val="00765B6C"/>
    <w:rsid w:val="00774090"/>
    <w:rsid w:val="007755AC"/>
    <w:rsid w:val="007763B5"/>
    <w:rsid w:val="007777FD"/>
    <w:rsid w:val="00783289"/>
    <w:rsid w:val="0079378B"/>
    <w:rsid w:val="007B6DB6"/>
    <w:rsid w:val="007C2D2E"/>
    <w:rsid w:val="007C3C56"/>
    <w:rsid w:val="007C702E"/>
    <w:rsid w:val="007D13A9"/>
    <w:rsid w:val="007D346C"/>
    <w:rsid w:val="007E089D"/>
    <w:rsid w:val="007F0C18"/>
    <w:rsid w:val="007F10D9"/>
    <w:rsid w:val="007F12D7"/>
    <w:rsid w:val="007F27DE"/>
    <w:rsid w:val="0080402F"/>
    <w:rsid w:val="00835A73"/>
    <w:rsid w:val="00840B7B"/>
    <w:rsid w:val="00846E14"/>
    <w:rsid w:val="0085073D"/>
    <w:rsid w:val="00856F3D"/>
    <w:rsid w:val="0086322C"/>
    <w:rsid w:val="008822E6"/>
    <w:rsid w:val="0088370D"/>
    <w:rsid w:val="0088384A"/>
    <w:rsid w:val="008A22F9"/>
    <w:rsid w:val="008A4E2A"/>
    <w:rsid w:val="008A5E94"/>
    <w:rsid w:val="008A77F8"/>
    <w:rsid w:val="008C5C80"/>
    <w:rsid w:val="008D0320"/>
    <w:rsid w:val="008D1A1E"/>
    <w:rsid w:val="008D2EF0"/>
    <w:rsid w:val="008E41EB"/>
    <w:rsid w:val="009016A5"/>
    <w:rsid w:val="00906B01"/>
    <w:rsid w:val="00917FB0"/>
    <w:rsid w:val="00921189"/>
    <w:rsid w:val="0093083E"/>
    <w:rsid w:val="00937E91"/>
    <w:rsid w:val="0095006E"/>
    <w:rsid w:val="0095075D"/>
    <w:rsid w:val="009545C0"/>
    <w:rsid w:val="00955D9F"/>
    <w:rsid w:val="00960953"/>
    <w:rsid w:val="00965CC8"/>
    <w:rsid w:val="00974D21"/>
    <w:rsid w:val="009752E6"/>
    <w:rsid w:val="00984A3F"/>
    <w:rsid w:val="009B0CE8"/>
    <w:rsid w:val="009B23A1"/>
    <w:rsid w:val="009B6400"/>
    <w:rsid w:val="009D5C9B"/>
    <w:rsid w:val="009D7A1E"/>
    <w:rsid w:val="009D7B9E"/>
    <w:rsid w:val="009F1173"/>
    <w:rsid w:val="009F1862"/>
    <w:rsid w:val="009F665E"/>
    <w:rsid w:val="00A134B2"/>
    <w:rsid w:val="00A1499B"/>
    <w:rsid w:val="00A14B25"/>
    <w:rsid w:val="00A25943"/>
    <w:rsid w:val="00A26594"/>
    <w:rsid w:val="00A37FE6"/>
    <w:rsid w:val="00A45C9E"/>
    <w:rsid w:val="00A477DD"/>
    <w:rsid w:val="00A504A2"/>
    <w:rsid w:val="00A523C5"/>
    <w:rsid w:val="00A548F4"/>
    <w:rsid w:val="00A564B5"/>
    <w:rsid w:val="00A66839"/>
    <w:rsid w:val="00A673E5"/>
    <w:rsid w:val="00A70875"/>
    <w:rsid w:val="00A74E55"/>
    <w:rsid w:val="00A74F2F"/>
    <w:rsid w:val="00A77238"/>
    <w:rsid w:val="00A77C1E"/>
    <w:rsid w:val="00A94FFC"/>
    <w:rsid w:val="00AB4276"/>
    <w:rsid w:val="00AB733B"/>
    <w:rsid w:val="00AD1A6D"/>
    <w:rsid w:val="00AE0E9A"/>
    <w:rsid w:val="00AE1BFB"/>
    <w:rsid w:val="00AE36E0"/>
    <w:rsid w:val="00AE42FC"/>
    <w:rsid w:val="00AF4697"/>
    <w:rsid w:val="00B02EF2"/>
    <w:rsid w:val="00B055F3"/>
    <w:rsid w:val="00B11B66"/>
    <w:rsid w:val="00B20E8F"/>
    <w:rsid w:val="00B27C4D"/>
    <w:rsid w:val="00B34EDD"/>
    <w:rsid w:val="00B421E5"/>
    <w:rsid w:val="00B4562B"/>
    <w:rsid w:val="00B46350"/>
    <w:rsid w:val="00B5368C"/>
    <w:rsid w:val="00B53DC3"/>
    <w:rsid w:val="00B5475F"/>
    <w:rsid w:val="00B5627D"/>
    <w:rsid w:val="00B57931"/>
    <w:rsid w:val="00B71A10"/>
    <w:rsid w:val="00B73FA8"/>
    <w:rsid w:val="00B7460A"/>
    <w:rsid w:val="00B83BE8"/>
    <w:rsid w:val="00B94B64"/>
    <w:rsid w:val="00BA1BFA"/>
    <w:rsid w:val="00BA597A"/>
    <w:rsid w:val="00BD0AC1"/>
    <w:rsid w:val="00BD1D37"/>
    <w:rsid w:val="00BE121F"/>
    <w:rsid w:val="00BE16D1"/>
    <w:rsid w:val="00BE2351"/>
    <w:rsid w:val="00BE7F60"/>
    <w:rsid w:val="00BF108A"/>
    <w:rsid w:val="00C07B9B"/>
    <w:rsid w:val="00C07E7E"/>
    <w:rsid w:val="00C100AE"/>
    <w:rsid w:val="00C137C3"/>
    <w:rsid w:val="00C1476D"/>
    <w:rsid w:val="00C2476E"/>
    <w:rsid w:val="00C439B3"/>
    <w:rsid w:val="00C5004E"/>
    <w:rsid w:val="00C54E0C"/>
    <w:rsid w:val="00C83FB1"/>
    <w:rsid w:val="00CA052E"/>
    <w:rsid w:val="00CA1EE6"/>
    <w:rsid w:val="00CB23B7"/>
    <w:rsid w:val="00CB3337"/>
    <w:rsid w:val="00CC214F"/>
    <w:rsid w:val="00CC479F"/>
    <w:rsid w:val="00CE194D"/>
    <w:rsid w:val="00D01755"/>
    <w:rsid w:val="00D0488B"/>
    <w:rsid w:val="00D04C22"/>
    <w:rsid w:val="00D125A9"/>
    <w:rsid w:val="00D156A6"/>
    <w:rsid w:val="00D25C3B"/>
    <w:rsid w:val="00D3501B"/>
    <w:rsid w:val="00D42717"/>
    <w:rsid w:val="00D51813"/>
    <w:rsid w:val="00D52C7E"/>
    <w:rsid w:val="00D55851"/>
    <w:rsid w:val="00D56DA4"/>
    <w:rsid w:val="00D74911"/>
    <w:rsid w:val="00D852E9"/>
    <w:rsid w:val="00D8558D"/>
    <w:rsid w:val="00D871A8"/>
    <w:rsid w:val="00D87E97"/>
    <w:rsid w:val="00D91587"/>
    <w:rsid w:val="00D92B76"/>
    <w:rsid w:val="00DA13EC"/>
    <w:rsid w:val="00DA1E99"/>
    <w:rsid w:val="00DA56E6"/>
    <w:rsid w:val="00DB3DDE"/>
    <w:rsid w:val="00DC0C36"/>
    <w:rsid w:val="00DC3DBE"/>
    <w:rsid w:val="00DD32F6"/>
    <w:rsid w:val="00DE42F8"/>
    <w:rsid w:val="00DF0A3F"/>
    <w:rsid w:val="00DF3AFD"/>
    <w:rsid w:val="00DF4D3A"/>
    <w:rsid w:val="00DF67CF"/>
    <w:rsid w:val="00E02B06"/>
    <w:rsid w:val="00E0699F"/>
    <w:rsid w:val="00E12E7B"/>
    <w:rsid w:val="00E13037"/>
    <w:rsid w:val="00E13403"/>
    <w:rsid w:val="00E2213A"/>
    <w:rsid w:val="00E226A9"/>
    <w:rsid w:val="00E2408A"/>
    <w:rsid w:val="00E308FC"/>
    <w:rsid w:val="00E322F6"/>
    <w:rsid w:val="00E376CC"/>
    <w:rsid w:val="00E514CC"/>
    <w:rsid w:val="00E5628A"/>
    <w:rsid w:val="00E71C8B"/>
    <w:rsid w:val="00E76044"/>
    <w:rsid w:val="00E7710D"/>
    <w:rsid w:val="00E91163"/>
    <w:rsid w:val="00EA55FB"/>
    <w:rsid w:val="00EC7A64"/>
    <w:rsid w:val="00EC7B16"/>
    <w:rsid w:val="00ED02FB"/>
    <w:rsid w:val="00ED6B12"/>
    <w:rsid w:val="00ED7FC3"/>
    <w:rsid w:val="00EE764C"/>
    <w:rsid w:val="00EF0E76"/>
    <w:rsid w:val="00EF2CB7"/>
    <w:rsid w:val="00F0019A"/>
    <w:rsid w:val="00F20755"/>
    <w:rsid w:val="00F21AAB"/>
    <w:rsid w:val="00F26BDB"/>
    <w:rsid w:val="00F32404"/>
    <w:rsid w:val="00F33388"/>
    <w:rsid w:val="00F335C9"/>
    <w:rsid w:val="00F43BBD"/>
    <w:rsid w:val="00F56503"/>
    <w:rsid w:val="00F729EE"/>
    <w:rsid w:val="00FB5B4B"/>
    <w:rsid w:val="00FC0798"/>
    <w:rsid w:val="00FD3186"/>
    <w:rsid w:val="00FE134A"/>
    <w:rsid w:val="00FE41B2"/>
    <w:rsid w:val="00FE4D69"/>
    <w:rsid w:val="00FF3808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www.expert-communication.de/smc/content"/>
  <w:attachedSchema w:val="http://www.expert-communication.de/smc/preprocess"/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uiPriority w:val="99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gitternetz">
    <w:name w:val="Table Grid"/>
    <w:basedOn w:val="NormaleTabelle"/>
    <w:uiPriority w:val="59"/>
    <w:rsid w:val="00AE1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raster">
    <w:name w:val="Table Grid"/>
    <w:basedOn w:val="NormaleTabelle"/>
    <w:uiPriority w:val="59"/>
    <w:rsid w:val="00AE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acam.a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am.at/web/" TargetMode="External"/><Relationship Id="rId1" Type="http://schemas.openxmlformats.org/officeDocument/2006/relationships/hyperlink" Target="mailto:office@engineering.acam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 Automotion</Company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Kemptner</dc:creator>
  <cp:lastModifiedBy>Peter Kemptner</cp:lastModifiedBy>
  <cp:revision>2</cp:revision>
  <cp:lastPrinted>2018-01-10T15:25:00Z</cp:lastPrinted>
  <dcterms:created xsi:type="dcterms:W3CDTF">2018-06-21T14:24:00Z</dcterms:created>
  <dcterms:modified xsi:type="dcterms:W3CDTF">2018-06-21T14:24:00Z</dcterms:modified>
</cp:coreProperties>
</file>