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ED" w:rsidRPr="0060032F" w:rsidRDefault="00261A68" w:rsidP="001E5A80">
      <w:pPr>
        <w:spacing w:after="0"/>
        <w:rPr>
          <w:b/>
          <w:sz w:val="20"/>
          <w:szCs w:val="20"/>
        </w:rPr>
      </w:pPr>
      <w:r w:rsidRPr="00261A68">
        <w:rPr>
          <w:b/>
          <w:sz w:val="20"/>
          <w:szCs w:val="20"/>
        </w:rPr>
        <w:t>Nachhaltige, ergonomische Reinigung schwer zugänglicher Tiefbohrungen:</w:t>
      </w:r>
    </w:p>
    <w:p w:rsidR="0006432A" w:rsidRPr="0060032F" w:rsidRDefault="00261A68" w:rsidP="00D61A24">
      <w:pPr>
        <w:tabs>
          <w:tab w:val="left" w:pos="5610"/>
        </w:tabs>
        <w:spacing w:after="0"/>
        <w:rPr>
          <w:b/>
          <w:sz w:val="24"/>
          <w:szCs w:val="24"/>
        </w:rPr>
      </w:pPr>
      <w:r w:rsidRPr="00261A68">
        <w:rPr>
          <w:b/>
          <w:sz w:val="24"/>
          <w:szCs w:val="24"/>
        </w:rPr>
        <w:t>Reine Präzision</w:t>
      </w:r>
    </w:p>
    <w:p w:rsidR="0006432A" w:rsidRPr="0060032F" w:rsidRDefault="0006432A" w:rsidP="001E5A80">
      <w:pPr>
        <w:spacing w:after="0"/>
      </w:pPr>
    </w:p>
    <w:p w:rsidR="00AE30D5" w:rsidRPr="0060032F" w:rsidRDefault="00E554A7" w:rsidP="00AC51F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Die von </w:t>
      </w:r>
      <w:r w:rsidRPr="00E554A7">
        <w:rPr>
          <w:i/>
          <w:sz w:val="20"/>
          <w:szCs w:val="20"/>
        </w:rPr>
        <w:t xml:space="preserve">POWER-HYDRAULIK </w:t>
      </w:r>
      <w:r>
        <w:rPr>
          <w:i/>
          <w:sz w:val="20"/>
          <w:szCs w:val="20"/>
        </w:rPr>
        <w:t xml:space="preserve">als Herzstücke ihrer </w:t>
      </w:r>
      <w:r w:rsidRPr="00E554A7">
        <w:rPr>
          <w:i/>
          <w:sz w:val="20"/>
          <w:szCs w:val="20"/>
        </w:rPr>
        <w:t xml:space="preserve">Hydrauliklösungen </w:t>
      </w:r>
      <w:r>
        <w:rPr>
          <w:i/>
          <w:sz w:val="20"/>
          <w:szCs w:val="20"/>
        </w:rPr>
        <w:t xml:space="preserve">gefertigten </w:t>
      </w:r>
      <w:r w:rsidR="00261A68" w:rsidRPr="00261A68">
        <w:rPr>
          <w:i/>
          <w:sz w:val="20"/>
          <w:szCs w:val="20"/>
        </w:rPr>
        <w:t>Steuerblöcke</w:t>
      </w:r>
      <w:r>
        <w:rPr>
          <w:i/>
          <w:sz w:val="20"/>
          <w:szCs w:val="20"/>
        </w:rPr>
        <w:t xml:space="preserve"> erinnern an </w:t>
      </w:r>
      <w:proofErr w:type="spellStart"/>
      <w:r>
        <w:rPr>
          <w:i/>
          <w:sz w:val="20"/>
          <w:szCs w:val="20"/>
        </w:rPr>
        <w:t>schweizer</w:t>
      </w:r>
      <w:proofErr w:type="spellEnd"/>
      <w:r>
        <w:rPr>
          <w:i/>
          <w:sz w:val="20"/>
          <w:szCs w:val="20"/>
        </w:rPr>
        <w:t xml:space="preserve"> Käse, denn sie sind i</w:t>
      </w:r>
      <w:r w:rsidRPr="00261A68">
        <w:rPr>
          <w:i/>
          <w:sz w:val="20"/>
          <w:szCs w:val="20"/>
        </w:rPr>
        <w:t>n allen Richtungen von Hydraulikkanälen durchzogen</w:t>
      </w:r>
      <w:r>
        <w:rPr>
          <w:i/>
          <w:sz w:val="20"/>
          <w:szCs w:val="20"/>
        </w:rPr>
        <w:t xml:space="preserve">. </w:t>
      </w:r>
      <w:r w:rsidR="00263DEA" w:rsidRPr="00261A68">
        <w:rPr>
          <w:i/>
          <w:sz w:val="20"/>
          <w:szCs w:val="20"/>
        </w:rPr>
        <w:t>Restfeuchtigkeit, Partikel und Bearbeitungsrückstände beseitig</w:t>
      </w:r>
      <w:r w:rsidR="00263DEA">
        <w:rPr>
          <w:i/>
          <w:sz w:val="20"/>
          <w:szCs w:val="20"/>
        </w:rPr>
        <w:t>t s</w:t>
      </w:r>
      <w:r w:rsidR="00263DEA" w:rsidRPr="00261A68">
        <w:rPr>
          <w:i/>
          <w:sz w:val="20"/>
          <w:szCs w:val="20"/>
        </w:rPr>
        <w:t>eit Herbst 2015 eine BUPI CLEANER</w:t>
      </w:r>
      <w:r w:rsidR="00263DEA" w:rsidRPr="00263DEA">
        <w:rPr>
          <w:i/>
          <w:sz w:val="20"/>
          <w:szCs w:val="20"/>
          <w:vertAlign w:val="superscript"/>
        </w:rPr>
        <w:t>®</w:t>
      </w:r>
      <w:r w:rsidR="00263DEA" w:rsidRPr="00261A68">
        <w:rPr>
          <w:i/>
          <w:sz w:val="20"/>
          <w:szCs w:val="20"/>
        </w:rPr>
        <w:t xml:space="preserve"> POWERTEC PRO</w:t>
      </w:r>
      <w:r w:rsidR="00261A68" w:rsidRPr="00261A68">
        <w:rPr>
          <w:i/>
          <w:sz w:val="20"/>
          <w:szCs w:val="20"/>
        </w:rPr>
        <w:t xml:space="preserve">. Die </w:t>
      </w:r>
      <w:proofErr w:type="spellStart"/>
      <w:r w:rsidR="00261A68" w:rsidRPr="00261A68">
        <w:rPr>
          <w:i/>
          <w:sz w:val="20"/>
          <w:szCs w:val="20"/>
        </w:rPr>
        <w:t>Zweibad</w:t>
      </w:r>
      <w:proofErr w:type="spellEnd"/>
      <w:r w:rsidR="00261A68" w:rsidRPr="00261A68">
        <w:rPr>
          <w:i/>
          <w:sz w:val="20"/>
          <w:szCs w:val="20"/>
        </w:rPr>
        <w:t xml:space="preserve">-Reinigungsanlage mit integriertem Hochdruckreinigungsmodul und Vakuumtrockner </w:t>
      </w:r>
      <w:r w:rsidR="00263DEA">
        <w:rPr>
          <w:i/>
          <w:sz w:val="20"/>
          <w:szCs w:val="20"/>
        </w:rPr>
        <w:t xml:space="preserve">sorgt für </w:t>
      </w:r>
      <w:r w:rsidR="00263DEA" w:rsidRPr="00261A68">
        <w:rPr>
          <w:i/>
          <w:sz w:val="20"/>
          <w:szCs w:val="20"/>
        </w:rPr>
        <w:t xml:space="preserve">fleckenfreie Teile </w:t>
      </w:r>
      <w:r w:rsidR="00261A68" w:rsidRPr="00261A68">
        <w:rPr>
          <w:i/>
          <w:sz w:val="20"/>
          <w:szCs w:val="20"/>
        </w:rPr>
        <w:t xml:space="preserve">mit </w:t>
      </w:r>
      <w:r w:rsidR="00263DEA">
        <w:rPr>
          <w:i/>
          <w:sz w:val="20"/>
          <w:szCs w:val="20"/>
        </w:rPr>
        <w:t xml:space="preserve">deutlich unter </w:t>
      </w:r>
      <w:r w:rsidR="00261A68" w:rsidRPr="00261A68">
        <w:rPr>
          <w:i/>
          <w:sz w:val="20"/>
          <w:szCs w:val="20"/>
        </w:rPr>
        <w:t>500 µm Restschmutz</w:t>
      </w:r>
      <w:r w:rsidR="00AC51F1">
        <w:rPr>
          <w:i/>
          <w:sz w:val="20"/>
          <w:szCs w:val="20"/>
        </w:rPr>
        <w:t xml:space="preserve">, </w:t>
      </w:r>
      <w:r w:rsidR="00261A68" w:rsidRPr="00261A68">
        <w:rPr>
          <w:i/>
          <w:sz w:val="20"/>
          <w:szCs w:val="20"/>
        </w:rPr>
        <w:t>verbessert Ergonomie</w:t>
      </w:r>
      <w:r w:rsidR="00263DEA">
        <w:rPr>
          <w:i/>
          <w:sz w:val="20"/>
          <w:szCs w:val="20"/>
        </w:rPr>
        <w:t xml:space="preserve"> und </w:t>
      </w:r>
      <w:r w:rsidR="00261A68" w:rsidRPr="00261A68">
        <w:rPr>
          <w:i/>
          <w:sz w:val="20"/>
          <w:szCs w:val="20"/>
        </w:rPr>
        <w:t xml:space="preserve">Energieeffizienz und </w:t>
      </w:r>
      <w:r w:rsidR="00AC51F1">
        <w:rPr>
          <w:i/>
          <w:sz w:val="20"/>
          <w:szCs w:val="20"/>
        </w:rPr>
        <w:t>senkt die Umweltbelastung</w:t>
      </w:r>
      <w:r w:rsidR="00261A68" w:rsidRPr="00261A68">
        <w:rPr>
          <w:i/>
          <w:sz w:val="20"/>
          <w:szCs w:val="20"/>
        </w:rPr>
        <w:t>.</w:t>
      </w:r>
    </w:p>
    <w:p w:rsidR="00AE30D5" w:rsidRPr="0060032F" w:rsidRDefault="00AE30D5" w:rsidP="0006432A">
      <w:pPr>
        <w:spacing w:after="0"/>
        <w:rPr>
          <w:sz w:val="20"/>
          <w:szCs w:val="20"/>
        </w:rPr>
      </w:pPr>
    </w:p>
    <w:p w:rsidR="00AC51F1" w:rsidRDefault="00AC51F1" w:rsidP="00EE77F1">
      <w:pPr>
        <w:spacing w:after="0"/>
        <w:rPr>
          <w:sz w:val="20"/>
          <w:szCs w:val="20"/>
        </w:rPr>
      </w:pPr>
    </w:p>
    <w:p w:rsidR="00BA73B0" w:rsidRDefault="00BA73B0" w:rsidP="00EE77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BA73B0">
        <w:rPr>
          <w:sz w:val="20"/>
          <w:szCs w:val="20"/>
        </w:rPr>
        <w:t>POWER-HYDRAULIK GmbH</w:t>
      </w:r>
      <w:r>
        <w:rPr>
          <w:sz w:val="20"/>
          <w:szCs w:val="20"/>
        </w:rPr>
        <w:t xml:space="preserve"> in Sulz am Neckar</w:t>
      </w:r>
      <w:r w:rsidRPr="00BA73B0">
        <w:rPr>
          <w:sz w:val="20"/>
          <w:szCs w:val="20"/>
        </w:rPr>
        <w:t xml:space="preserve"> </w:t>
      </w:r>
      <w:r w:rsidRPr="001F2C5D">
        <w:rPr>
          <w:sz w:val="20"/>
          <w:szCs w:val="20"/>
        </w:rPr>
        <w:t>entwickelt und produziert</w:t>
      </w:r>
      <w:r>
        <w:rPr>
          <w:sz w:val="20"/>
          <w:szCs w:val="20"/>
        </w:rPr>
        <w:t xml:space="preserve"> k</w:t>
      </w:r>
      <w:r w:rsidRPr="00BA73B0">
        <w:rPr>
          <w:sz w:val="20"/>
          <w:szCs w:val="20"/>
        </w:rPr>
        <w:t>omplette, präzise auf den jeweiligen Anwendungsfall hin konzipierte Hydrauliksteuerungen</w:t>
      </w:r>
      <w:r>
        <w:rPr>
          <w:sz w:val="20"/>
          <w:szCs w:val="20"/>
        </w:rPr>
        <w:t xml:space="preserve"> für </w:t>
      </w:r>
      <w:r w:rsidRPr="00BA73B0">
        <w:rPr>
          <w:sz w:val="20"/>
          <w:szCs w:val="20"/>
        </w:rPr>
        <w:t>Industriekunden aus den Bereichen Werkzeugmaschinen, Bauindustrie, Umwelt-, Kommunal-</w:t>
      </w:r>
      <w:r>
        <w:rPr>
          <w:sz w:val="20"/>
          <w:szCs w:val="20"/>
        </w:rPr>
        <w:t>,</w:t>
      </w:r>
      <w:r w:rsidRPr="00BA73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Land- </w:t>
      </w:r>
      <w:r w:rsidRPr="00BA73B0">
        <w:rPr>
          <w:sz w:val="20"/>
          <w:szCs w:val="20"/>
        </w:rPr>
        <w:t>und Entsorgungstechnik.</w:t>
      </w:r>
    </w:p>
    <w:p w:rsidR="00BA73B0" w:rsidRDefault="00BA73B0" w:rsidP="00EE77F1">
      <w:pPr>
        <w:spacing w:after="0"/>
        <w:rPr>
          <w:sz w:val="20"/>
          <w:szCs w:val="20"/>
        </w:rPr>
      </w:pPr>
    </w:p>
    <w:p w:rsidR="00261A68" w:rsidRDefault="00261A68" w:rsidP="00EE77F1">
      <w:pPr>
        <w:spacing w:after="0"/>
        <w:rPr>
          <w:sz w:val="20"/>
          <w:szCs w:val="20"/>
        </w:rPr>
      </w:pPr>
      <w:r w:rsidRPr="00261A68">
        <w:rPr>
          <w:sz w:val="20"/>
          <w:szCs w:val="20"/>
        </w:rPr>
        <w:t xml:space="preserve">Als Herzstück </w:t>
      </w:r>
      <w:r w:rsidR="00BA73B0">
        <w:rPr>
          <w:sz w:val="20"/>
          <w:szCs w:val="20"/>
        </w:rPr>
        <w:t xml:space="preserve">dieser </w:t>
      </w:r>
      <w:r w:rsidRPr="00261A68">
        <w:rPr>
          <w:sz w:val="20"/>
          <w:szCs w:val="20"/>
        </w:rPr>
        <w:t xml:space="preserve">Hydrauliklösungen fertigt POWER-HYDRAULIK bis zu 1.000 kg schwere Steuerblöcke aus Aluminium, Gusseisen und Stahl, die in allen Richtungen von Hydraulikkanälen durchzogen sind. </w:t>
      </w:r>
      <w:r w:rsidR="008B3714">
        <w:rPr>
          <w:sz w:val="20"/>
          <w:szCs w:val="20"/>
        </w:rPr>
        <w:t xml:space="preserve">Ebenso wichtig wie die richtige Reihenfolge und die hohe Präzision beim Setzen der </w:t>
      </w:r>
      <w:r w:rsidR="008B3714" w:rsidRPr="008B3714">
        <w:rPr>
          <w:sz w:val="20"/>
          <w:szCs w:val="20"/>
        </w:rPr>
        <w:t xml:space="preserve">Bohrungen ist eine perfekte Teilereinigung sowohl zwischen den einzelnen </w:t>
      </w:r>
      <w:proofErr w:type="spellStart"/>
      <w:r w:rsidR="008B3714" w:rsidRPr="008B3714">
        <w:rPr>
          <w:sz w:val="20"/>
          <w:szCs w:val="20"/>
        </w:rPr>
        <w:t>Aufspannungen</w:t>
      </w:r>
      <w:proofErr w:type="spellEnd"/>
      <w:r w:rsidR="008B3714" w:rsidRPr="008B3714">
        <w:rPr>
          <w:sz w:val="20"/>
          <w:szCs w:val="20"/>
        </w:rPr>
        <w:t xml:space="preserve"> in der Bearbeitung als auch vor der Oberflächenbehandlung und Montage</w:t>
      </w:r>
      <w:r w:rsidR="008B3714">
        <w:rPr>
          <w:sz w:val="20"/>
          <w:szCs w:val="20"/>
        </w:rPr>
        <w:t xml:space="preserve">. </w:t>
      </w:r>
      <w:r w:rsidRPr="00261A68">
        <w:rPr>
          <w:sz w:val="20"/>
          <w:szCs w:val="20"/>
        </w:rPr>
        <w:t>Restfeuchtigkeit, Partikel und Bearbeitungsrückstände müssen beseitigt werden, um die Erfüllung der Anforderungen an Präzision und Betriebssicherheit</w:t>
      </w:r>
      <w:r>
        <w:rPr>
          <w:sz w:val="20"/>
          <w:szCs w:val="20"/>
        </w:rPr>
        <w:t xml:space="preserve"> zu gewährleisten.</w:t>
      </w:r>
    </w:p>
    <w:p w:rsidR="00BA73B0" w:rsidRPr="00E554A7" w:rsidRDefault="00BA73B0" w:rsidP="00BA73B0">
      <w:pPr>
        <w:spacing w:after="0"/>
        <w:rPr>
          <w:sz w:val="20"/>
          <w:szCs w:val="20"/>
        </w:rPr>
      </w:pPr>
    </w:p>
    <w:p w:rsidR="00BA73B0" w:rsidRPr="00E554A7" w:rsidRDefault="00BA73B0" w:rsidP="00BA73B0">
      <w:pPr>
        <w:spacing w:after="0"/>
        <w:rPr>
          <w:b/>
          <w:sz w:val="20"/>
          <w:szCs w:val="20"/>
        </w:rPr>
      </w:pPr>
      <w:r w:rsidRPr="00E554A7">
        <w:rPr>
          <w:b/>
          <w:sz w:val="20"/>
          <w:szCs w:val="20"/>
        </w:rPr>
        <w:t xml:space="preserve">Nachhaltige </w:t>
      </w:r>
      <w:r w:rsidR="00E554A7" w:rsidRPr="00E554A7">
        <w:rPr>
          <w:b/>
          <w:sz w:val="20"/>
          <w:szCs w:val="20"/>
        </w:rPr>
        <w:t>Präzisionsreinigung</w:t>
      </w:r>
    </w:p>
    <w:p w:rsidR="00261A68" w:rsidRPr="00E554A7" w:rsidRDefault="00261A68" w:rsidP="00EE77F1">
      <w:pPr>
        <w:spacing w:after="0"/>
        <w:rPr>
          <w:sz w:val="20"/>
          <w:szCs w:val="20"/>
        </w:rPr>
      </w:pPr>
    </w:p>
    <w:p w:rsidR="00AC51F1" w:rsidRDefault="00AC51F1" w:rsidP="00AC51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Um steigende Reinheitsanforderungen zu erfüllen </w:t>
      </w:r>
      <w:r w:rsidR="00E87775" w:rsidRPr="00E87775">
        <w:rPr>
          <w:sz w:val="20"/>
          <w:szCs w:val="20"/>
        </w:rPr>
        <w:t xml:space="preserve">und </w:t>
      </w:r>
      <w:r w:rsidR="00E87775">
        <w:rPr>
          <w:sz w:val="20"/>
          <w:szCs w:val="20"/>
        </w:rPr>
        <w:t xml:space="preserve">das Reinigungsbad </w:t>
      </w:r>
      <w:r>
        <w:rPr>
          <w:sz w:val="20"/>
          <w:szCs w:val="20"/>
        </w:rPr>
        <w:t xml:space="preserve">nicht wie früher </w:t>
      </w:r>
      <w:r w:rsidR="00E87775">
        <w:rPr>
          <w:sz w:val="20"/>
          <w:szCs w:val="20"/>
        </w:rPr>
        <w:t xml:space="preserve">alle 6 – 8 Wochen </w:t>
      </w:r>
      <w:r w:rsidR="00E87775" w:rsidRPr="00E87775">
        <w:rPr>
          <w:sz w:val="20"/>
          <w:szCs w:val="20"/>
        </w:rPr>
        <w:t>austauschen und teuer zu entsorgen</w:t>
      </w:r>
      <w:r>
        <w:rPr>
          <w:sz w:val="20"/>
          <w:szCs w:val="20"/>
        </w:rPr>
        <w:t xml:space="preserve"> zu müssen, beschaffte POWER-HYDRAULIK im </w:t>
      </w:r>
      <w:r w:rsidR="00261A68" w:rsidRPr="00E554A7">
        <w:rPr>
          <w:sz w:val="20"/>
          <w:szCs w:val="20"/>
        </w:rPr>
        <w:t>Herbst 2015 eine BUPI CLEANER® POWERTEC PRO</w:t>
      </w:r>
      <w:r>
        <w:rPr>
          <w:sz w:val="20"/>
          <w:szCs w:val="20"/>
        </w:rPr>
        <w:t xml:space="preserve"> des österreichischen Herstellers BUPI </w:t>
      </w:r>
      <w:proofErr w:type="spellStart"/>
      <w:r>
        <w:rPr>
          <w:sz w:val="20"/>
          <w:szCs w:val="20"/>
        </w:rPr>
        <w:t>Golser</w:t>
      </w:r>
      <w:r w:rsidR="00E87775" w:rsidRPr="00E554A7">
        <w:rPr>
          <w:sz w:val="20"/>
          <w:szCs w:val="20"/>
        </w:rPr>
        <w:t>.</w:t>
      </w:r>
      <w:proofErr w:type="spellEnd"/>
    </w:p>
    <w:p w:rsidR="00AC51F1" w:rsidRDefault="00AC51F1" w:rsidP="00AC51F1">
      <w:pPr>
        <w:spacing w:after="0"/>
        <w:rPr>
          <w:sz w:val="20"/>
          <w:szCs w:val="20"/>
        </w:rPr>
      </w:pPr>
    </w:p>
    <w:p w:rsidR="00E554A7" w:rsidRDefault="00BA73B0" w:rsidP="00EE77F1">
      <w:pPr>
        <w:spacing w:after="0"/>
        <w:rPr>
          <w:sz w:val="20"/>
          <w:szCs w:val="20"/>
        </w:rPr>
      </w:pPr>
      <w:r w:rsidRPr="00E554A7">
        <w:rPr>
          <w:sz w:val="20"/>
          <w:szCs w:val="20"/>
        </w:rPr>
        <w:t xml:space="preserve">In der </w:t>
      </w:r>
      <w:proofErr w:type="spellStart"/>
      <w:r w:rsidR="00261A68" w:rsidRPr="00E554A7">
        <w:rPr>
          <w:sz w:val="20"/>
          <w:szCs w:val="20"/>
        </w:rPr>
        <w:t>Zweibad</w:t>
      </w:r>
      <w:proofErr w:type="spellEnd"/>
      <w:r w:rsidR="00261A68" w:rsidRPr="00E554A7">
        <w:rPr>
          <w:sz w:val="20"/>
          <w:szCs w:val="20"/>
        </w:rPr>
        <w:t xml:space="preserve">-Reinigungsanlage </w:t>
      </w:r>
      <w:r w:rsidRPr="00E554A7">
        <w:rPr>
          <w:sz w:val="20"/>
          <w:szCs w:val="20"/>
        </w:rPr>
        <w:t xml:space="preserve">werden die Hydraulikblöcke von drei Seiten mit heißem Reinigungsmedium gereinigt, gespült und anschließend heißluftgetrocknet. </w:t>
      </w:r>
      <w:r w:rsidR="00E87775" w:rsidRPr="00E554A7">
        <w:rPr>
          <w:sz w:val="20"/>
          <w:szCs w:val="20"/>
        </w:rPr>
        <w:t>S</w:t>
      </w:r>
      <w:r w:rsidRPr="00E554A7">
        <w:rPr>
          <w:sz w:val="20"/>
          <w:szCs w:val="20"/>
        </w:rPr>
        <w:t>peziell entwickelte</w:t>
      </w:r>
      <w:r w:rsidR="00AC51F1">
        <w:rPr>
          <w:sz w:val="20"/>
          <w:szCs w:val="20"/>
        </w:rPr>
        <w:t xml:space="preserve">, </w:t>
      </w:r>
      <w:r w:rsidRPr="00E554A7">
        <w:rPr>
          <w:sz w:val="20"/>
          <w:szCs w:val="20"/>
        </w:rPr>
        <w:t xml:space="preserve">in dieser Anlage erstmals eingesetzte </w:t>
      </w:r>
      <w:r w:rsidR="00E87775" w:rsidRPr="00E554A7">
        <w:rPr>
          <w:sz w:val="20"/>
          <w:szCs w:val="20"/>
        </w:rPr>
        <w:t>Spritzstrahl-Deflektoren sorgen für das sichere Durchspülen auch waagrechter Bohrungen in den mit engem Abstand und ohne bestimmte Ausrichtung auf dem Korb liegen Hydraulikblöcken.</w:t>
      </w:r>
      <w:r w:rsidR="00AC51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Ein </w:t>
      </w:r>
      <w:r w:rsidR="00261A68" w:rsidRPr="00261A68">
        <w:rPr>
          <w:sz w:val="20"/>
          <w:szCs w:val="20"/>
        </w:rPr>
        <w:t>integrierte</w:t>
      </w:r>
      <w:r>
        <w:rPr>
          <w:sz w:val="20"/>
          <w:szCs w:val="20"/>
        </w:rPr>
        <w:t>s</w:t>
      </w:r>
      <w:r w:rsidR="00261A68" w:rsidRPr="00261A68">
        <w:rPr>
          <w:sz w:val="20"/>
          <w:szCs w:val="20"/>
        </w:rPr>
        <w:t xml:space="preserve"> Hochdruckreinigungsmodul </w:t>
      </w:r>
      <w:r>
        <w:rPr>
          <w:sz w:val="20"/>
          <w:szCs w:val="20"/>
        </w:rPr>
        <w:t>gestattet die manuelle Vorreinigung mittels Hochdrucklanze</w:t>
      </w:r>
      <w:r w:rsidR="00E87775">
        <w:rPr>
          <w:sz w:val="20"/>
          <w:szCs w:val="20"/>
        </w:rPr>
        <w:t xml:space="preserve">. </w:t>
      </w:r>
      <w:r w:rsidR="00E554A7">
        <w:rPr>
          <w:sz w:val="20"/>
          <w:szCs w:val="20"/>
        </w:rPr>
        <w:t xml:space="preserve">Mit einer </w:t>
      </w:r>
      <w:r w:rsidR="00E87775">
        <w:rPr>
          <w:sz w:val="20"/>
          <w:szCs w:val="20"/>
        </w:rPr>
        <w:t>anschließende</w:t>
      </w:r>
      <w:r w:rsidR="00E554A7">
        <w:rPr>
          <w:sz w:val="20"/>
          <w:szCs w:val="20"/>
        </w:rPr>
        <w:t>n</w:t>
      </w:r>
      <w:r w:rsidR="00E87775">
        <w:rPr>
          <w:sz w:val="20"/>
          <w:szCs w:val="20"/>
        </w:rPr>
        <w:t xml:space="preserve"> </w:t>
      </w:r>
      <w:proofErr w:type="spellStart"/>
      <w:r w:rsidR="00261A68" w:rsidRPr="00261A68">
        <w:rPr>
          <w:sz w:val="20"/>
          <w:szCs w:val="20"/>
        </w:rPr>
        <w:t>Vakuumtrockn</w:t>
      </w:r>
      <w:r w:rsidR="00E554A7">
        <w:rPr>
          <w:sz w:val="20"/>
          <w:szCs w:val="20"/>
        </w:rPr>
        <w:t>ug</w:t>
      </w:r>
      <w:proofErr w:type="spellEnd"/>
      <w:r w:rsidR="00E554A7">
        <w:rPr>
          <w:sz w:val="20"/>
          <w:szCs w:val="20"/>
        </w:rPr>
        <w:t xml:space="preserve"> sorgt die Anlage für ein </w:t>
      </w:r>
      <w:r w:rsidR="00261A68" w:rsidRPr="00261A68">
        <w:rPr>
          <w:sz w:val="20"/>
          <w:szCs w:val="20"/>
        </w:rPr>
        <w:t xml:space="preserve">perfektes Reinigungsergebnis mit </w:t>
      </w:r>
      <w:r w:rsidR="00E554A7">
        <w:rPr>
          <w:sz w:val="20"/>
          <w:szCs w:val="20"/>
        </w:rPr>
        <w:t xml:space="preserve">unter </w:t>
      </w:r>
      <w:r w:rsidR="00261A68" w:rsidRPr="00261A68">
        <w:rPr>
          <w:sz w:val="20"/>
          <w:szCs w:val="20"/>
        </w:rPr>
        <w:t>500 µm Restschmutz und fleckenfreien Teilen.</w:t>
      </w:r>
    </w:p>
    <w:p w:rsidR="00E554A7" w:rsidRDefault="00E554A7" w:rsidP="00EE77F1">
      <w:pPr>
        <w:spacing w:after="0"/>
        <w:rPr>
          <w:sz w:val="20"/>
          <w:szCs w:val="20"/>
        </w:rPr>
      </w:pPr>
    </w:p>
    <w:p w:rsidR="00D002ED" w:rsidRDefault="00E554A7" w:rsidP="00810A6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Ein ausgeklügeltes </w:t>
      </w:r>
      <w:r w:rsidR="00261A68" w:rsidRPr="00261A68">
        <w:rPr>
          <w:sz w:val="20"/>
          <w:szCs w:val="20"/>
        </w:rPr>
        <w:t>Teilehandling-System</w:t>
      </w:r>
      <w:r>
        <w:rPr>
          <w:sz w:val="20"/>
          <w:szCs w:val="20"/>
        </w:rPr>
        <w:t xml:space="preserve"> ermöglicht gemeinsam mit der anwenderfreundlichen Siemens-Steuerung die Beschickung durch Fertigungs-Mitarbeiter und </w:t>
      </w:r>
      <w:r w:rsidR="00261A68" w:rsidRPr="00261A68">
        <w:rPr>
          <w:sz w:val="20"/>
          <w:szCs w:val="20"/>
        </w:rPr>
        <w:t xml:space="preserve">verbessert die Ergonomie. </w:t>
      </w:r>
      <w:r>
        <w:rPr>
          <w:sz w:val="20"/>
          <w:szCs w:val="20"/>
        </w:rPr>
        <w:t xml:space="preserve">Energieeffiziente </w:t>
      </w:r>
      <w:proofErr w:type="spellStart"/>
      <w:r>
        <w:rPr>
          <w:sz w:val="20"/>
          <w:szCs w:val="20"/>
        </w:rPr>
        <w:t>Grundfos</w:t>
      </w:r>
      <w:proofErr w:type="spellEnd"/>
      <w:r>
        <w:rPr>
          <w:sz w:val="20"/>
          <w:szCs w:val="20"/>
        </w:rPr>
        <w:t xml:space="preserve">-Pumpen und die Nutzung von Prozesswärme zur Reinigungsmittelheizung </w:t>
      </w:r>
      <w:r w:rsidR="00AC51F1">
        <w:rPr>
          <w:sz w:val="20"/>
          <w:szCs w:val="20"/>
        </w:rPr>
        <w:t>minimieren den Energie</w:t>
      </w:r>
      <w:r>
        <w:rPr>
          <w:sz w:val="20"/>
          <w:szCs w:val="20"/>
        </w:rPr>
        <w:t>verbrauch. I</w:t>
      </w:r>
      <w:r w:rsidR="00261A68" w:rsidRPr="00261A68">
        <w:rPr>
          <w:sz w:val="20"/>
          <w:szCs w:val="20"/>
        </w:rPr>
        <w:t>ntegrierte RTG-Badpflegesysteme schonen durch die lange Verwendbarkeit der Bäder die Umwelt und halten das Reinigungsergebnis reproduzierbar stabil.</w:t>
      </w:r>
    </w:p>
    <w:p w:rsidR="009606AA" w:rsidRPr="00261A68" w:rsidRDefault="009606AA" w:rsidP="009250BE">
      <w:pPr>
        <w:spacing w:after="0"/>
        <w:rPr>
          <w:color w:val="FF0000"/>
          <w:sz w:val="20"/>
          <w:szCs w:val="20"/>
        </w:rPr>
      </w:pPr>
    </w:p>
    <w:p w:rsidR="003736AD" w:rsidRPr="0060032F" w:rsidRDefault="009606AA" w:rsidP="00B93D4F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de-AT"/>
        </w:rPr>
        <w:lastRenderedPageBreak/>
        <w:drawing>
          <wp:inline distT="0" distB="0" distL="0" distR="0">
            <wp:extent cx="5760720" cy="3856355"/>
            <wp:effectExtent l="19050" t="0" r="0" b="0"/>
            <wp:docPr id="3" name="Grafik 2" descr="BUPI-Power-Hydraulik_04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PI-Power-Hydraulik_04_kle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6AD" w:rsidRPr="00AE3862" w:rsidRDefault="00AC51F1" w:rsidP="00AE3862">
      <w:pPr>
        <w:spacing w:after="0"/>
        <w:rPr>
          <w:sz w:val="20"/>
          <w:szCs w:val="20"/>
        </w:rPr>
      </w:pPr>
      <w:r w:rsidRPr="00AE3862">
        <w:rPr>
          <w:sz w:val="18"/>
          <w:szCs w:val="18"/>
        </w:rPr>
        <w:t>POWER-HYDRAULIK</w:t>
      </w:r>
      <w:r w:rsidRPr="00AE3862">
        <w:rPr>
          <w:sz w:val="18"/>
          <w:szCs w:val="18"/>
        </w:rPr>
        <w:t xml:space="preserve"> reinigt die Hydraulikblöcke in einer </w:t>
      </w:r>
      <w:proofErr w:type="spellStart"/>
      <w:r w:rsidRPr="00AE3862">
        <w:rPr>
          <w:sz w:val="18"/>
          <w:szCs w:val="18"/>
        </w:rPr>
        <w:t>Zweibad</w:t>
      </w:r>
      <w:proofErr w:type="spellEnd"/>
      <w:r w:rsidRPr="00AE3862">
        <w:rPr>
          <w:sz w:val="18"/>
          <w:szCs w:val="18"/>
        </w:rPr>
        <w:t xml:space="preserve">-Spritzreinigungsanlage BUPI CLEANER® POWERTEC PRO mit </w:t>
      </w:r>
      <w:r w:rsidR="00AE3862" w:rsidRPr="00AE3862">
        <w:rPr>
          <w:sz w:val="18"/>
          <w:szCs w:val="18"/>
        </w:rPr>
        <w:t xml:space="preserve">integrierter </w:t>
      </w:r>
      <w:r w:rsidRPr="00AE3862">
        <w:rPr>
          <w:sz w:val="18"/>
          <w:szCs w:val="18"/>
        </w:rPr>
        <w:t xml:space="preserve">Hochdruck-Lanze </w:t>
      </w:r>
      <w:r w:rsidRPr="00AE3862">
        <w:rPr>
          <w:sz w:val="18"/>
          <w:szCs w:val="18"/>
        </w:rPr>
        <w:t xml:space="preserve">und nachgeschaltetem </w:t>
      </w:r>
      <w:r w:rsidRPr="00AE3862">
        <w:rPr>
          <w:sz w:val="18"/>
          <w:szCs w:val="18"/>
        </w:rPr>
        <w:t xml:space="preserve">Vakuumtrockner. </w:t>
      </w:r>
      <w:r w:rsidRPr="00AE3862">
        <w:rPr>
          <w:sz w:val="18"/>
          <w:szCs w:val="18"/>
        </w:rPr>
        <w:t xml:space="preserve">Durch die Ausstattung mit </w:t>
      </w:r>
      <w:r w:rsidRPr="00AE3862">
        <w:rPr>
          <w:sz w:val="18"/>
          <w:szCs w:val="18"/>
        </w:rPr>
        <w:t>RTG-Badpflegesystem</w:t>
      </w:r>
      <w:r w:rsidRPr="00AE3862">
        <w:rPr>
          <w:sz w:val="18"/>
          <w:szCs w:val="18"/>
        </w:rPr>
        <w:t xml:space="preserve">en genügen </w:t>
      </w:r>
      <w:r w:rsidRPr="00AE3862">
        <w:rPr>
          <w:sz w:val="18"/>
          <w:szCs w:val="18"/>
        </w:rPr>
        <w:t>halbjährlich</w:t>
      </w:r>
      <w:r w:rsidRPr="00AE3862">
        <w:rPr>
          <w:sz w:val="18"/>
          <w:szCs w:val="18"/>
        </w:rPr>
        <w:t>e</w:t>
      </w:r>
      <w:r w:rsidRPr="00AE3862">
        <w:rPr>
          <w:sz w:val="18"/>
          <w:szCs w:val="18"/>
        </w:rPr>
        <w:t xml:space="preserve"> Badwechsel. Hocheffiziente</w:t>
      </w:r>
      <w:r w:rsidR="00AE3862" w:rsidRPr="00AE3862">
        <w:rPr>
          <w:sz w:val="18"/>
          <w:szCs w:val="18"/>
        </w:rPr>
        <w:t xml:space="preserve"> </w:t>
      </w:r>
      <w:proofErr w:type="spellStart"/>
      <w:r w:rsidRPr="00AE3862">
        <w:rPr>
          <w:sz w:val="18"/>
          <w:szCs w:val="18"/>
        </w:rPr>
        <w:t>Grundfos</w:t>
      </w:r>
      <w:proofErr w:type="spellEnd"/>
      <w:r w:rsidRPr="00AE3862">
        <w:rPr>
          <w:sz w:val="18"/>
          <w:szCs w:val="18"/>
        </w:rPr>
        <w:t>-Pumpen und die Medienheizung mittels Prozesswärme-Nachnutzung verbessern die Energiebilanz.</w:t>
      </w:r>
    </w:p>
    <w:p w:rsidR="009250BE" w:rsidRPr="00AE3862" w:rsidRDefault="009250BE" w:rsidP="001E5A80">
      <w:pPr>
        <w:spacing w:after="0"/>
        <w:rPr>
          <w:sz w:val="20"/>
          <w:szCs w:val="20"/>
        </w:rPr>
      </w:pPr>
    </w:p>
    <w:p w:rsidR="00494FD9" w:rsidRPr="00AE3862" w:rsidRDefault="00494FD9" w:rsidP="001E5A80">
      <w:pPr>
        <w:spacing w:after="0"/>
        <w:rPr>
          <w:b/>
          <w:sz w:val="20"/>
          <w:szCs w:val="20"/>
        </w:rPr>
      </w:pPr>
    </w:p>
    <w:p w:rsidR="00000D3A" w:rsidRPr="0060032F" w:rsidRDefault="003736AD" w:rsidP="001E5A80">
      <w:pPr>
        <w:spacing w:after="0"/>
        <w:rPr>
          <w:b/>
          <w:sz w:val="20"/>
          <w:szCs w:val="20"/>
        </w:rPr>
      </w:pPr>
      <w:r w:rsidRPr="0060032F">
        <w:rPr>
          <w:b/>
          <w:sz w:val="20"/>
          <w:szCs w:val="20"/>
        </w:rPr>
        <w:t xml:space="preserve">Über </w:t>
      </w:r>
      <w:r w:rsidR="001E0E70">
        <w:rPr>
          <w:b/>
          <w:sz w:val="20"/>
          <w:szCs w:val="20"/>
        </w:rPr>
        <w:t>BUPI Golser</w:t>
      </w:r>
    </w:p>
    <w:p w:rsidR="00000D3A" w:rsidRPr="0060032F" w:rsidRDefault="00000D3A" w:rsidP="001E5A80">
      <w:pPr>
        <w:spacing w:after="0"/>
        <w:rPr>
          <w:sz w:val="20"/>
          <w:szCs w:val="20"/>
        </w:rPr>
      </w:pPr>
    </w:p>
    <w:p w:rsidR="00FD6778" w:rsidRPr="0060032F" w:rsidRDefault="001E0E70" w:rsidP="00FD6778">
      <w:pPr>
        <w:spacing w:after="0"/>
        <w:rPr>
          <w:sz w:val="20"/>
          <w:szCs w:val="20"/>
        </w:rPr>
      </w:pPr>
      <w:r w:rsidRPr="001E0E70">
        <w:rPr>
          <w:sz w:val="20"/>
          <w:szCs w:val="20"/>
        </w:rPr>
        <w:t>BUPI Golser Maschinenbau GmbH</w:t>
      </w:r>
      <w:r w:rsidR="002B01A6">
        <w:rPr>
          <w:sz w:val="20"/>
          <w:szCs w:val="20"/>
        </w:rPr>
        <w:t xml:space="preserve"> mit Sitz in Hallein bei Salzburg (Österreich)</w:t>
      </w:r>
      <w:r w:rsidRPr="001E0E70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>ist ein international agierender</w:t>
      </w:r>
      <w:r w:rsidR="002B01A6">
        <w:rPr>
          <w:sz w:val="20"/>
          <w:szCs w:val="20"/>
        </w:rPr>
        <w:t xml:space="preserve"> </w:t>
      </w:r>
      <w:r w:rsidR="00000D3A" w:rsidRPr="0060032F">
        <w:rPr>
          <w:sz w:val="20"/>
          <w:szCs w:val="20"/>
        </w:rPr>
        <w:t xml:space="preserve">Hersteller </w:t>
      </w:r>
      <w:r w:rsidR="002B01A6">
        <w:rPr>
          <w:sz w:val="20"/>
          <w:szCs w:val="20"/>
        </w:rPr>
        <w:t xml:space="preserve">von </w:t>
      </w:r>
      <w:r w:rsidR="00963A54">
        <w:rPr>
          <w:sz w:val="20"/>
          <w:szCs w:val="20"/>
        </w:rPr>
        <w:t>Teile- und Gebinde-</w:t>
      </w:r>
      <w:r w:rsidR="00963A54" w:rsidRPr="00FD6778">
        <w:rPr>
          <w:sz w:val="20"/>
          <w:szCs w:val="20"/>
        </w:rPr>
        <w:t xml:space="preserve">Reinigungsanlagen </w:t>
      </w:r>
      <w:r w:rsidR="00963A54">
        <w:rPr>
          <w:sz w:val="20"/>
          <w:szCs w:val="20"/>
        </w:rPr>
        <w:t xml:space="preserve">für industrielle Anwendungen. </w:t>
      </w:r>
      <w:r w:rsidR="002B01A6">
        <w:rPr>
          <w:sz w:val="20"/>
          <w:szCs w:val="20"/>
        </w:rPr>
        <w:t xml:space="preserve">Die </w:t>
      </w:r>
      <w:r w:rsidR="00963A54">
        <w:rPr>
          <w:sz w:val="20"/>
          <w:szCs w:val="20"/>
        </w:rPr>
        <w:t xml:space="preserve">Anlagen der Marke </w:t>
      </w:r>
      <w:r w:rsidR="00963A54" w:rsidRPr="00FD6778">
        <w:rPr>
          <w:sz w:val="20"/>
          <w:szCs w:val="20"/>
        </w:rPr>
        <w:t>BUPI CLEANER</w:t>
      </w:r>
      <w:r w:rsidR="00963A54" w:rsidRPr="00963A54">
        <w:rPr>
          <w:sz w:val="20"/>
          <w:szCs w:val="20"/>
          <w:vertAlign w:val="superscript"/>
        </w:rPr>
        <w:t>®</w:t>
      </w:r>
      <w:r w:rsidR="00963A54">
        <w:rPr>
          <w:sz w:val="20"/>
          <w:szCs w:val="20"/>
        </w:rPr>
        <w:t xml:space="preserve"> </w:t>
      </w:r>
      <w:r w:rsidR="002B01A6">
        <w:rPr>
          <w:sz w:val="20"/>
          <w:szCs w:val="20"/>
        </w:rPr>
        <w:t xml:space="preserve">helfen Kunden, </w:t>
      </w:r>
      <w:r w:rsidR="00963A54">
        <w:rPr>
          <w:sz w:val="20"/>
          <w:szCs w:val="20"/>
        </w:rPr>
        <w:t xml:space="preserve">die Gesamteffizienz ihrer Produktionsprozesse sowie ihre Produkt- und Arbeitsplatzqualität </w:t>
      </w:r>
      <w:r w:rsidR="002B01A6">
        <w:rPr>
          <w:sz w:val="20"/>
          <w:szCs w:val="20"/>
        </w:rPr>
        <w:t xml:space="preserve">zu verbessern </w:t>
      </w:r>
      <w:r w:rsidR="00963A54">
        <w:rPr>
          <w:sz w:val="20"/>
          <w:szCs w:val="20"/>
        </w:rPr>
        <w:t xml:space="preserve">und ihren </w:t>
      </w:r>
      <w:r w:rsidR="00FD6778" w:rsidRPr="00FD6778">
        <w:rPr>
          <w:sz w:val="20"/>
          <w:szCs w:val="20"/>
        </w:rPr>
        <w:t xml:space="preserve">Wasser- </w:t>
      </w:r>
      <w:r w:rsidR="00963A54">
        <w:rPr>
          <w:sz w:val="20"/>
          <w:szCs w:val="20"/>
        </w:rPr>
        <w:t xml:space="preserve">und </w:t>
      </w:r>
      <w:r w:rsidR="00FD6778" w:rsidRPr="00FD6778">
        <w:rPr>
          <w:sz w:val="20"/>
          <w:szCs w:val="20"/>
        </w:rPr>
        <w:t>Energieverbrauch</w:t>
      </w:r>
      <w:r w:rsidR="002B01A6">
        <w:rPr>
          <w:sz w:val="20"/>
          <w:szCs w:val="20"/>
        </w:rPr>
        <w:t xml:space="preserve"> zu senken</w:t>
      </w:r>
      <w:r w:rsidR="00FD6778" w:rsidRPr="00FD6778">
        <w:rPr>
          <w:sz w:val="20"/>
          <w:szCs w:val="20"/>
        </w:rPr>
        <w:t>.</w:t>
      </w:r>
      <w:r w:rsidR="002B01A6">
        <w:rPr>
          <w:sz w:val="20"/>
          <w:szCs w:val="20"/>
        </w:rPr>
        <w:t xml:space="preserve"> Sie sind daher unverzichtbarer Bestandteil vieler moderner Produktionsanlagen</w:t>
      </w:r>
      <w:r w:rsidR="00DC6DD8">
        <w:rPr>
          <w:sz w:val="20"/>
          <w:szCs w:val="20"/>
        </w:rPr>
        <w:t xml:space="preserve"> in allen Weltteilen, </w:t>
      </w:r>
      <w:r w:rsidR="002B01A6">
        <w:rPr>
          <w:sz w:val="20"/>
          <w:szCs w:val="20"/>
        </w:rPr>
        <w:t>BUPI Golser ein</w:t>
      </w:r>
      <w:r w:rsidR="00DC6DD8">
        <w:rPr>
          <w:sz w:val="20"/>
          <w:szCs w:val="20"/>
        </w:rPr>
        <w:t xml:space="preserve"> Marktführer auf dem Gebiet der technischen Sauberkeit.</w:t>
      </w:r>
    </w:p>
    <w:p w:rsidR="003736AD" w:rsidRPr="0060032F" w:rsidRDefault="003736AD" w:rsidP="001E5A80">
      <w:pPr>
        <w:spacing w:after="0"/>
        <w:rPr>
          <w:sz w:val="20"/>
          <w:szCs w:val="20"/>
        </w:rPr>
      </w:pPr>
    </w:p>
    <w:p w:rsidR="00000D3A" w:rsidRPr="0060032F" w:rsidRDefault="003736AD" w:rsidP="001E5A80">
      <w:pPr>
        <w:spacing w:after="0"/>
        <w:rPr>
          <w:sz w:val="20"/>
          <w:szCs w:val="20"/>
        </w:rPr>
      </w:pPr>
      <w:r w:rsidRPr="0060032F">
        <w:rPr>
          <w:sz w:val="20"/>
          <w:szCs w:val="20"/>
        </w:rPr>
        <w:t>Weitere Informationen finden Sie unter www.</w:t>
      </w:r>
      <w:r w:rsidR="001E0E70">
        <w:rPr>
          <w:sz w:val="20"/>
          <w:szCs w:val="20"/>
        </w:rPr>
        <w:t>bupicleaner</w:t>
      </w:r>
      <w:r w:rsidRPr="0060032F">
        <w:rPr>
          <w:sz w:val="20"/>
          <w:szCs w:val="20"/>
        </w:rPr>
        <w:t>.com.</w:t>
      </w:r>
    </w:p>
    <w:sectPr w:rsidR="00000D3A" w:rsidRPr="0060032F" w:rsidSect="003736AD">
      <w:headerReference w:type="default" r:id="rId7"/>
      <w:footerReference w:type="default" r:id="rId8"/>
      <w:pgSz w:w="11906" w:h="16838"/>
      <w:pgMar w:top="1843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1B" w:rsidRDefault="005E611B" w:rsidP="001E5A80">
      <w:pPr>
        <w:spacing w:after="0" w:line="240" w:lineRule="auto"/>
      </w:pPr>
      <w:r>
        <w:separator/>
      </w:r>
    </w:p>
  </w:endnote>
  <w:endnote w:type="continuationSeparator" w:id="0">
    <w:p w:rsidR="005E611B" w:rsidRDefault="005E611B" w:rsidP="001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AD" w:rsidRPr="009250BE" w:rsidRDefault="003736AD" w:rsidP="009250BE">
    <w:pPr>
      <w:pStyle w:val="par"/>
      <w:spacing w:after="0"/>
    </w:pPr>
    <w:r w:rsidRPr="003736AD">
      <w:rPr>
        <w:b/>
        <w:sz w:val="16"/>
        <w:szCs w:val="16"/>
      </w:rPr>
      <w:t>Pressekontakt:</w:t>
    </w:r>
    <w:r w:rsidR="009250BE" w:rsidRPr="009250BE">
      <w:rPr>
        <w:sz w:val="14"/>
      </w:rPr>
      <w:t xml:space="preserve"> </w:t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</w:r>
    <w:r w:rsidR="009250BE">
      <w:rPr>
        <w:sz w:val="14"/>
      </w:rPr>
      <w:tab/>
      <w:t>Seite</w:t>
    </w:r>
    <w:r w:rsidR="009250BE">
      <w:t> </w:t>
    </w:r>
    <w:r w:rsidR="0056398A">
      <w:rPr>
        <w:b/>
        <w:sz w:val="14"/>
      </w:rPr>
      <w:fldChar w:fldCharType="begin"/>
    </w:r>
    <w:r w:rsidR="009250BE">
      <w:rPr>
        <w:b/>
        <w:sz w:val="14"/>
      </w:rPr>
      <w:instrText xml:space="preserve"> PAGE </w:instrText>
    </w:r>
    <w:r w:rsidR="0056398A">
      <w:rPr>
        <w:b/>
        <w:sz w:val="14"/>
      </w:rPr>
      <w:fldChar w:fldCharType="separate"/>
    </w:r>
    <w:r w:rsidR="00AE3862">
      <w:rPr>
        <w:b/>
        <w:noProof/>
        <w:sz w:val="14"/>
      </w:rPr>
      <w:t>2</w:t>
    </w:r>
    <w:r w:rsidR="0056398A">
      <w:rPr>
        <w:b/>
        <w:sz w:val="14"/>
      </w:rPr>
      <w:fldChar w:fldCharType="end"/>
    </w:r>
    <w:r w:rsidR="009250BE">
      <w:rPr>
        <w:b/>
        <w:sz w:val="14"/>
      </w:rPr>
      <w:t>/</w:t>
    </w:r>
    <w:fldSimple w:instr=" NUMPAGES   \* MERGEFORMAT ">
      <w:r w:rsidR="00AE3862" w:rsidRPr="00AE3862">
        <w:rPr>
          <w:b/>
          <w:noProof/>
          <w:sz w:val="14"/>
        </w:rPr>
        <w:t>2</w:t>
      </w:r>
    </w:fldSimple>
  </w:p>
  <w:p w:rsidR="003736AD" w:rsidRP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Gerhard Bernauer</w:t>
    </w:r>
  </w:p>
  <w:p w:rsidR="003736AD" w:rsidRDefault="00275F86" w:rsidP="003736AD">
    <w:pPr>
      <w:spacing w:after="0"/>
      <w:rPr>
        <w:sz w:val="16"/>
        <w:szCs w:val="16"/>
      </w:rPr>
    </w:pPr>
    <w:r w:rsidRPr="00275F86">
      <w:rPr>
        <w:sz w:val="16"/>
        <w:szCs w:val="16"/>
      </w:rPr>
      <w:t>+43 6245 76855-24</w:t>
    </w:r>
  </w:p>
  <w:p w:rsidR="00275F86" w:rsidRDefault="0056398A" w:rsidP="003736AD">
    <w:pPr>
      <w:spacing w:after="0"/>
      <w:rPr>
        <w:sz w:val="16"/>
        <w:szCs w:val="16"/>
      </w:rPr>
    </w:pPr>
    <w:hyperlink r:id="rId1" w:history="1">
      <w:r w:rsidR="00275F86" w:rsidRPr="00003B6E">
        <w:rPr>
          <w:rStyle w:val="Hyperlink"/>
          <w:sz w:val="16"/>
          <w:szCs w:val="16"/>
        </w:rPr>
        <w:t>gerhard.bernauer@bupicleaner.com</w:t>
      </w:r>
    </w:hyperlink>
  </w:p>
  <w:p w:rsidR="003736AD" w:rsidRPr="003736AD" w:rsidRDefault="003736AD" w:rsidP="003736AD">
    <w:pPr>
      <w:spacing w:after="0"/>
      <w:rPr>
        <w:sz w:val="16"/>
        <w:szCs w:val="16"/>
      </w:rPr>
    </w:pPr>
  </w:p>
  <w:p w:rsidR="003736AD" w:rsidRPr="003736AD" w:rsidRDefault="00275F86" w:rsidP="003736AD">
    <w:pPr>
      <w:spacing w:after="0"/>
      <w:rPr>
        <w:b/>
        <w:sz w:val="16"/>
        <w:szCs w:val="16"/>
      </w:rPr>
    </w:pPr>
    <w:r w:rsidRPr="00275F86">
      <w:rPr>
        <w:b/>
        <w:sz w:val="16"/>
        <w:szCs w:val="16"/>
      </w:rPr>
      <w:t>BUPI Golser Maschinenbau GmbH</w:t>
    </w:r>
  </w:p>
  <w:p w:rsidR="003736AD" w:rsidRPr="003736AD" w:rsidRDefault="00275F86" w:rsidP="00275F86">
    <w:pPr>
      <w:spacing w:after="0"/>
      <w:rPr>
        <w:sz w:val="16"/>
        <w:szCs w:val="16"/>
      </w:rPr>
    </w:pPr>
    <w:r w:rsidRPr="00275F86">
      <w:rPr>
        <w:sz w:val="16"/>
        <w:szCs w:val="16"/>
      </w:rPr>
      <w:t>Altengutrathstraße 31-33</w:t>
    </w:r>
    <w:r>
      <w:rPr>
        <w:sz w:val="16"/>
        <w:szCs w:val="16"/>
      </w:rPr>
      <w:t xml:space="preserve">, 5400 Hallein, </w:t>
    </w:r>
    <w:r w:rsidRPr="00275F86">
      <w:rPr>
        <w:sz w:val="16"/>
        <w:szCs w:val="16"/>
      </w:rPr>
      <w:t>Österreich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1B" w:rsidRDefault="005E611B" w:rsidP="001E5A80">
      <w:pPr>
        <w:spacing w:after="0" w:line="240" w:lineRule="auto"/>
      </w:pPr>
      <w:r>
        <w:separator/>
      </w:r>
    </w:p>
  </w:footnote>
  <w:footnote w:type="continuationSeparator" w:id="0">
    <w:p w:rsidR="005E611B" w:rsidRDefault="005E611B" w:rsidP="001E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3A" w:rsidRPr="001E0E70" w:rsidRDefault="003A73CC" w:rsidP="00000D3A">
    <w:pPr>
      <w:pStyle w:val="Kopfzeile"/>
      <w:rPr>
        <w:b/>
        <w:color w:val="000000"/>
        <w:sz w:val="32"/>
      </w:rPr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3493770</wp:posOffset>
          </wp:positionH>
          <wp:positionV relativeFrom="paragraph">
            <wp:posOffset>-76200</wp:posOffset>
          </wp:positionV>
          <wp:extent cx="2266950" cy="476250"/>
          <wp:effectExtent l="19050" t="0" r="0" b="0"/>
          <wp:wrapSquare wrapText="bothSides"/>
          <wp:docPr id="2" name="Bild 2" descr="Logo_BUPI Cleaner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UPI Cleaner_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D3A">
      <w:rPr>
        <w:b/>
        <w:color w:val="000000"/>
        <w:sz w:val="32"/>
      </w:rPr>
      <w:t>Pressemitteilung</w:t>
    </w:r>
    <w:r w:rsidR="001E0E70">
      <w:tab/>
    </w:r>
    <w:r w:rsidR="001E0E70">
      <w:tab/>
    </w:r>
  </w:p>
  <w:p w:rsidR="00000D3A" w:rsidRDefault="00000D3A" w:rsidP="00000D3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E5A80"/>
    <w:rsid w:val="00000D3A"/>
    <w:rsid w:val="00026D41"/>
    <w:rsid w:val="00032450"/>
    <w:rsid w:val="0006432A"/>
    <w:rsid w:val="0009589F"/>
    <w:rsid w:val="00115319"/>
    <w:rsid w:val="00121A70"/>
    <w:rsid w:val="00125B75"/>
    <w:rsid w:val="00197109"/>
    <w:rsid w:val="001C7749"/>
    <w:rsid w:val="001E0E70"/>
    <w:rsid w:val="001E5A80"/>
    <w:rsid w:val="001F2C5D"/>
    <w:rsid w:val="00261A68"/>
    <w:rsid w:val="00263DEA"/>
    <w:rsid w:val="00275F86"/>
    <w:rsid w:val="0028597F"/>
    <w:rsid w:val="00297184"/>
    <w:rsid w:val="002B01A6"/>
    <w:rsid w:val="002E7B2C"/>
    <w:rsid w:val="00361782"/>
    <w:rsid w:val="003736AD"/>
    <w:rsid w:val="003A73CC"/>
    <w:rsid w:val="003E7BCE"/>
    <w:rsid w:val="004048ED"/>
    <w:rsid w:val="00472F95"/>
    <w:rsid w:val="00494FD9"/>
    <w:rsid w:val="00495C4F"/>
    <w:rsid w:val="004C6EB3"/>
    <w:rsid w:val="004C7343"/>
    <w:rsid w:val="004D753E"/>
    <w:rsid w:val="004F713F"/>
    <w:rsid w:val="00547152"/>
    <w:rsid w:val="0056398A"/>
    <w:rsid w:val="005E611B"/>
    <w:rsid w:val="0060032F"/>
    <w:rsid w:val="0062304B"/>
    <w:rsid w:val="006C2BE4"/>
    <w:rsid w:val="006C49BC"/>
    <w:rsid w:val="00793DF2"/>
    <w:rsid w:val="007A0A74"/>
    <w:rsid w:val="007B4E2B"/>
    <w:rsid w:val="007C7422"/>
    <w:rsid w:val="007D7263"/>
    <w:rsid w:val="007F1760"/>
    <w:rsid w:val="007F5E8D"/>
    <w:rsid w:val="008003E3"/>
    <w:rsid w:val="0080464D"/>
    <w:rsid w:val="00810A60"/>
    <w:rsid w:val="008642CA"/>
    <w:rsid w:val="008B3714"/>
    <w:rsid w:val="008F5FB5"/>
    <w:rsid w:val="009250BE"/>
    <w:rsid w:val="009606AA"/>
    <w:rsid w:val="00963A54"/>
    <w:rsid w:val="0097465E"/>
    <w:rsid w:val="009902AA"/>
    <w:rsid w:val="009B4485"/>
    <w:rsid w:val="009B669F"/>
    <w:rsid w:val="009D63DF"/>
    <w:rsid w:val="00A70D4D"/>
    <w:rsid w:val="00AA36E2"/>
    <w:rsid w:val="00AC51F1"/>
    <w:rsid w:val="00AE2879"/>
    <w:rsid w:val="00AE30D5"/>
    <w:rsid w:val="00AE3862"/>
    <w:rsid w:val="00B2342D"/>
    <w:rsid w:val="00B93D4F"/>
    <w:rsid w:val="00BA071D"/>
    <w:rsid w:val="00BA73B0"/>
    <w:rsid w:val="00BB6C71"/>
    <w:rsid w:val="00C24CC8"/>
    <w:rsid w:val="00CA55F9"/>
    <w:rsid w:val="00D002ED"/>
    <w:rsid w:val="00D04B8C"/>
    <w:rsid w:val="00D064B5"/>
    <w:rsid w:val="00D167A1"/>
    <w:rsid w:val="00D31F7F"/>
    <w:rsid w:val="00D32248"/>
    <w:rsid w:val="00D37CD7"/>
    <w:rsid w:val="00D429AA"/>
    <w:rsid w:val="00D61A24"/>
    <w:rsid w:val="00D759C1"/>
    <w:rsid w:val="00DC6DD8"/>
    <w:rsid w:val="00E17A7C"/>
    <w:rsid w:val="00E554A7"/>
    <w:rsid w:val="00E650BE"/>
    <w:rsid w:val="00E87775"/>
    <w:rsid w:val="00EB0302"/>
    <w:rsid w:val="00EE2F82"/>
    <w:rsid w:val="00EE77F1"/>
    <w:rsid w:val="00F4091F"/>
    <w:rsid w:val="00FD58E7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DF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93DF2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5A80"/>
  </w:style>
  <w:style w:type="paragraph" w:styleId="Fuzeile">
    <w:name w:val="footer"/>
    <w:basedOn w:val="Standard"/>
    <w:link w:val="FuzeileZchn"/>
    <w:uiPriority w:val="99"/>
    <w:semiHidden/>
    <w:unhideWhenUsed/>
    <w:rsid w:val="001E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E5A80"/>
  </w:style>
  <w:style w:type="character" w:styleId="Hyperlink">
    <w:name w:val="Hyperlink"/>
    <w:basedOn w:val="Absatz-Standardschriftart"/>
    <w:uiPriority w:val="99"/>
    <w:unhideWhenUsed/>
    <w:rsid w:val="00D04B8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04B8C"/>
    <w:rPr>
      <w:color w:val="800080"/>
      <w:u w:val="single"/>
    </w:rPr>
  </w:style>
  <w:style w:type="paragraph" w:customStyle="1" w:styleId="par">
    <w:name w:val="par"/>
    <w:basedOn w:val="Standard"/>
    <w:rsid w:val="009250BE"/>
    <w:pPr>
      <w:spacing w:line="240" w:lineRule="auto"/>
    </w:pPr>
    <w:rPr>
      <w:rFonts w:eastAsia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bernauer@bupiclea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Links>
    <vt:vector size="6" baseType="variant">
      <vt:variant>
        <vt:i4>1245308</vt:i4>
      </vt:variant>
      <vt:variant>
        <vt:i4>6</vt:i4>
      </vt:variant>
      <vt:variant>
        <vt:i4>0</vt:i4>
      </vt:variant>
      <vt:variant>
        <vt:i4>5</vt:i4>
      </vt:variant>
      <vt:variant>
        <vt:lpwstr>mailto:gerhard.bernauer@bupicleaner.com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7</cp:revision>
  <dcterms:created xsi:type="dcterms:W3CDTF">2016-04-19T08:00:00Z</dcterms:created>
  <dcterms:modified xsi:type="dcterms:W3CDTF">2016-04-19T13:11:00Z</dcterms:modified>
</cp:coreProperties>
</file>