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0D359" w14:textId="585D147F" w:rsidR="00D12615" w:rsidRPr="00133A6C" w:rsidRDefault="001B7A06" w:rsidP="00BA38BD">
      <w:pPr>
        <w:pStyle w:val="01Location-DatePR"/>
        <w:rPr>
          <w:lang w:val="de-AT"/>
        </w:rPr>
      </w:pPr>
      <w:r w:rsidRPr="00133A6C">
        <w:rPr>
          <w:lang w:val="de-AT"/>
        </w:rPr>
        <w:t>Salzburg und Wien</w:t>
      </w:r>
      <w:r w:rsidR="0059796B" w:rsidRPr="00133A6C">
        <w:rPr>
          <w:lang w:val="de-AT"/>
        </w:rPr>
        <w:t xml:space="preserve">, </w:t>
      </w:r>
      <w:r w:rsidR="006620F9" w:rsidRPr="00133A6C">
        <w:rPr>
          <w:lang w:val="de-AT"/>
        </w:rPr>
        <w:t>2</w:t>
      </w:r>
      <w:r w:rsidR="00714E8C">
        <w:rPr>
          <w:lang w:val="de-AT"/>
        </w:rPr>
        <w:t>8</w:t>
      </w:r>
      <w:r w:rsidR="0029579A" w:rsidRPr="00133A6C">
        <w:rPr>
          <w:lang w:val="de-AT"/>
        </w:rPr>
        <w:t xml:space="preserve">. </w:t>
      </w:r>
      <w:r w:rsidR="00656883" w:rsidRPr="00133A6C">
        <w:rPr>
          <w:lang w:val="de-AT"/>
        </w:rPr>
        <w:t xml:space="preserve">Juni </w:t>
      </w:r>
      <w:r w:rsidR="00DA469E" w:rsidRPr="00133A6C">
        <w:rPr>
          <w:lang w:val="de-AT"/>
        </w:rPr>
        <w:t>201</w:t>
      </w:r>
      <w:r w:rsidR="006620F9" w:rsidRPr="00133A6C">
        <w:rPr>
          <w:lang w:val="de-AT"/>
        </w:rPr>
        <w:t>7</w:t>
      </w:r>
    </w:p>
    <w:p w14:paraId="73F8B500" w14:textId="77777777" w:rsidR="00485FCC" w:rsidRPr="00133A6C" w:rsidRDefault="00E03038" w:rsidP="00485FCC">
      <w:pPr>
        <w:pStyle w:val="02KickerPR"/>
        <w:rPr>
          <w:lang w:val="de-AT"/>
        </w:rPr>
      </w:pPr>
      <w:r w:rsidRPr="00E03038">
        <w:rPr>
          <w:color w:val="auto"/>
          <w:lang w:val="de-AT"/>
        </w:rPr>
        <w:t>Mit Software für Industrie 4.0 auf das Podest</w:t>
      </w:r>
      <w:r w:rsidR="00307CD6" w:rsidRPr="00133A6C">
        <w:rPr>
          <w:lang w:val="de-AT"/>
        </w:rPr>
        <w:t>:</w:t>
      </w:r>
    </w:p>
    <w:p w14:paraId="2744BFA1" w14:textId="77777777" w:rsidR="00243E43" w:rsidRPr="00133A6C" w:rsidRDefault="00E03038" w:rsidP="00485FCC">
      <w:pPr>
        <w:pStyle w:val="03HeadlinePR"/>
        <w:rPr>
          <w:lang w:val="de-AT"/>
        </w:rPr>
      </w:pPr>
      <w:r w:rsidRPr="00E03038">
        <w:rPr>
          <w:lang w:val="de-AT"/>
        </w:rPr>
        <w:t>COPA-DATA gewinnt Ös</w:t>
      </w:r>
      <w:r>
        <w:rPr>
          <w:lang w:val="de-AT"/>
        </w:rPr>
        <w:t>terreichischen Exportpreis</w:t>
      </w:r>
    </w:p>
    <w:p w14:paraId="13785C6E" w14:textId="7E54DDCD" w:rsidR="00D21AB7" w:rsidRPr="00B20538" w:rsidRDefault="005E482B" w:rsidP="00BA38BD">
      <w:pPr>
        <w:pStyle w:val="04LeadTextPR"/>
        <w:rPr>
          <w:lang w:val="de-AT"/>
        </w:rPr>
      </w:pPr>
      <w:r w:rsidRPr="00B20538">
        <w:rPr>
          <w:lang w:val="de-AT"/>
        </w:rPr>
        <w:t xml:space="preserve">COPA-DATA errang den </w:t>
      </w:r>
      <w:r w:rsidR="00B440C9" w:rsidRPr="00B440C9">
        <w:rPr>
          <w:lang w:val="de-AT"/>
        </w:rPr>
        <w:t>ersten Platz</w:t>
      </w:r>
      <w:r w:rsidR="00851351" w:rsidRPr="00B440C9">
        <w:rPr>
          <w:lang w:val="de-AT"/>
        </w:rPr>
        <w:t xml:space="preserve"> beim</w:t>
      </w:r>
      <w:r w:rsidR="00851351" w:rsidRPr="00B20538">
        <w:rPr>
          <w:lang w:val="de-AT"/>
        </w:rPr>
        <w:t xml:space="preserve"> Österreichischen Exportpreis 2017 in der </w:t>
      </w:r>
      <w:r w:rsidR="00B440C9">
        <w:rPr>
          <w:lang w:val="de-AT"/>
        </w:rPr>
        <w:t>Kategorie</w:t>
      </w:r>
      <w:r w:rsidR="00851351" w:rsidRPr="00B20538">
        <w:rPr>
          <w:lang w:val="de-AT"/>
        </w:rPr>
        <w:t xml:space="preserve"> Information </w:t>
      </w:r>
      <w:r w:rsidR="00B440C9">
        <w:rPr>
          <w:lang w:val="de-AT"/>
        </w:rPr>
        <w:t>und</w:t>
      </w:r>
      <w:r w:rsidR="00851351" w:rsidRPr="00B20538">
        <w:rPr>
          <w:lang w:val="de-AT"/>
        </w:rPr>
        <w:t xml:space="preserve"> Consulting</w:t>
      </w:r>
      <w:r w:rsidR="00B20538" w:rsidRPr="00B20538">
        <w:rPr>
          <w:lang w:val="de-AT"/>
        </w:rPr>
        <w:t xml:space="preserve">. Anlässlich des Exporttages verliehen </w:t>
      </w:r>
      <w:r w:rsidR="004C6D35" w:rsidRPr="00B440C9">
        <w:rPr>
          <w:lang w:val="de-AT"/>
        </w:rPr>
        <w:t>Wirtschafts</w:t>
      </w:r>
      <w:r w:rsidR="00851351" w:rsidRPr="00B440C9">
        <w:rPr>
          <w:lang w:val="de-AT"/>
        </w:rPr>
        <w:t>minister Dr. Harald Mahrer und Wirtschaftskammerpräsident Dr. Christoph Leitl</w:t>
      </w:r>
      <w:r w:rsidR="00851351" w:rsidRPr="00B20538">
        <w:rPr>
          <w:lang w:val="de-AT"/>
        </w:rPr>
        <w:t xml:space="preserve"> </w:t>
      </w:r>
      <w:r w:rsidR="00B20538" w:rsidRPr="003A0A91">
        <w:rPr>
          <w:lang w:val="de-AT"/>
        </w:rPr>
        <w:t xml:space="preserve">die Auszeichnung </w:t>
      </w:r>
      <w:r w:rsidRPr="003A0A91">
        <w:rPr>
          <w:lang w:val="de-AT"/>
        </w:rPr>
        <w:t xml:space="preserve">an </w:t>
      </w:r>
      <w:r w:rsidR="00E03038" w:rsidRPr="003A0A91">
        <w:rPr>
          <w:lang w:val="de-AT"/>
        </w:rPr>
        <w:t xml:space="preserve">Stefan Reuther und Phillip Werr, </w:t>
      </w:r>
      <w:r w:rsidR="001703E7">
        <w:rPr>
          <w:lang w:val="de-AT"/>
        </w:rPr>
        <w:t>Mitglieder der Geschäftsleitung</w:t>
      </w:r>
      <w:r w:rsidR="00E03038" w:rsidRPr="003A0A91">
        <w:rPr>
          <w:lang w:val="de-AT"/>
        </w:rPr>
        <w:t xml:space="preserve"> </w:t>
      </w:r>
      <w:r w:rsidR="00B20538" w:rsidRPr="003A0A91">
        <w:rPr>
          <w:lang w:val="de-AT"/>
        </w:rPr>
        <w:t>des Salzburger</w:t>
      </w:r>
      <w:r w:rsidR="00B20538" w:rsidRPr="004C6D35">
        <w:rPr>
          <w:lang w:val="de-AT"/>
        </w:rPr>
        <w:t xml:space="preserve"> Softwareherstellers.</w:t>
      </w:r>
      <w:r w:rsidR="0060478C" w:rsidRPr="004C6D35">
        <w:rPr>
          <w:lang w:val="de-AT"/>
        </w:rPr>
        <w:t xml:space="preserve"> </w:t>
      </w:r>
      <w:r w:rsidR="0060478C">
        <w:rPr>
          <w:lang w:val="de-AT"/>
        </w:rPr>
        <w:t xml:space="preserve">Sie würdigten damit die internationale Vorreiterrolle von COPA-DATA beim Thema Industrie 4.0 und </w:t>
      </w:r>
      <w:r w:rsidR="00E03038">
        <w:rPr>
          <w:lang w:val="de-AT"/>
        </w:rPr>
        <w:t xml:space="preserve">das </w:t>
      </w:r>
      <w:r w:rsidR="009A1D67">
        <w:rPr>
          <w:lang w:val="de-AT"/>
        </w:rPr>
        <w:t>kontinuierlich</w:t>
      </w:r>
      <w:r w:rsidR="00E03038">
        <w:rPr>
          <w:lang w:val="de-AT"/>
        </w:rPr>
        <w:t>e</w:t>
      </w:r>
      <w:r w:rsidR="009A1D67">
        <w:rPr>
          <w:lang w:val="de-AT"/>
        </w:rPr>
        <w:t xml:space="preserve"> </w:t>
      </w:r>
      <w:r w:rsidR="00E03038">
        <w:rPr>
          <w:lang w:val="de-AT"/>
        </w:rPr>
        <w:t>Wachstum auf den Exportmärkten</w:t>
      </w:r>
      <w:r w:rsidR="0060478C">
        <w:rPr>
          <w:lang w:val="de-AT"/>
        </w:rPr>
        <w:t>.</w:t>
      </w:r>
    </w:p>
    <w:p w14:paraId="0B7EB2BE" w14:textId="447251E4" w:rsidR="00BD7AA6" w:rsidRDefault="00BD7AA6" w:rsidP="00BE6DDC">
      <w:pPr>
        <w:pStyle w:val="05BodyTextPR"/>
        <w:rPr>
          <w:lang w:val="de-AT"/>
        </w:rPr>
      </w:pPr>
      <w:r w:rsidRPr="001F686A">
        <w:rPr>
          <w:lang w:val="de-AT"/>
        </w:rPr>
        <w:t xml:space="preserve">In den drei Jahrzehnten seit </w:t>
      </w:r>
      <w:r w:rsidR="003A0A91">
        <w:rPr>
          <w:lang w:val="de-AT"/>
        </w:rPr>
        <w:t>der</w:t>
      </w:r>
      <w:r w:rsidRPr="001F686A">
        <w:rPr>
          <w:lang w:val="de-AT"/>
        </w:rPr>
        <w:t xml:space="preserve"> Gründung konnte COPA-DATA </w:t>
      </w:r>
      <w:r w:rsidR="003A0A91">
        <w:rPr>
          <w:lang w:val="de-AT"/>
        </w:rPr>
        <w:t>sein</w:t>
      </w:r>
      <w:r>
        <w:rPr>
          <w:lang w:val="de-AT"/>
        </w:rPr>
        <w:t xml:space="preserve"> </w:t>
      </w:r>
      <w:r w:rsidR="003A0A91">
        <w:rPr>
          <w:lang w:val="de-AT"/>
        </w:rPr>
        <w:t>Produkt</w:t>
      </w:r>
      <w:r>
        <w:rPr>
          <w:lang w:val="de-AT"/>
        </w:rPr>
        <w:t xml:space="preserve">, die </w:t>
      </w:r>
      <w:r w:rsidR="00BE6DDC" w:rsidRPr="001F686A">
        <w:rPr>
          <w:lang w:val="de-AT"/>
        </w:rPr>
        <w:t>modular aufgebaute, integrierte Steuerungs-, Visualisierungs-, Leit- und Auswertesoftware zenon</w:t>
      </w:r>
      <w:r w:rsidRPr="00BD7AA6">
        <w:rPr>
          <w:lang w:val="de-AT"/>
        </w:rPr>
        <w:t xml:space="preserve"> </w:t>
      </w:r>
      <w:r w:rsidRPr="001F686A">
        <w:rPr>
          <w:lang w:val="de-AT"/>
        </w:rPr>
        <w:t xml:space="preserve">als eines der führenden internationalen Softwareprodukte auf diesem Gebiet etablieren. </w:t>
      </w:r>
      <w:r w:rsidR="007764D9">
        <w:rPr>
          <w:lang w:val="de-AT"/>
        </w:rPr>
        <w:t>Mit ü</w:t>
      </w:r>
      <w:r w:rsidRPr="001F686A">
        <w:rPr>
          <w:lang w:val="de-AT"/>
        </w:rPr>
        <w:t>ber elf eigene</w:t>
      </w:r>
      <w:r w:rsidR="007764D9">
        <w:rPr>
          <w:lang w:val="de-AT"/>
        </w:rPr>
        <w:t>n</w:t>
      </w:r>
      <w:r w:rsidRPr="001F686A">
        <w:rPr>
          <w:lang w:val="de-AT"/>
        </w:rPr>
        <w:t xml:space="preserve"> Tochterunternehmen, 1</w:t>
      </w:r>
      <w:r>
        <w:rPr>
          <w:lang w:val="de-AT"/>
        </w:rPr>
        <w:t>6</w:t>
      </w:r>
      <w:r w:rsidRPr="001F686A">
        <w:rPr>
          <w:lang w:val="de-AT"/>
        </w:rPr>
        <w:t xml:space="preserve"> Distributoren und mehr als </w:t>
      </w:r>
      <w:r>
        <w:rPr>
          <w:lang w:val="de-AT"/>
        </w:rPr>
        <w:t>200</w:t>
      </w:r>
      <w:r w:rsidRPr="001F686A">
        <w:rPr>
          <w:lang w:val="de-AT"/>
        </w:rPr>
        <w:t xml:space="preserve"> Partner</w:t>
      </w:r>
      <w:r w:rsidR="007764D9">
        <w:rPr>
          <w:lang w:val="de-AT"/>
        </w:rPr>
        <w:t>n</w:t>
      </w:r>
      <w:r w:rsidRPr="001F686A">
        <w:rPr>
          <w:lang w:val="de-AT"/>
        </w:rPr>
        <w:t xml:space="preserve"> wurden bisher rund 100.000 </w:t>
      </w:r>
      <w:r w:rsidRPr="0060478C">
        <w:rPr>
          <w:lang w:val="de-AT"/>
        </w:rPr>
        <w:t>Installationen der Software in 90 Ländern der Erde realisiert</w:t>
      </w:r>
      <w:r>
        <w:rPr>
          <w:lang w:val="de-AT"/>
        </w:rPr>
        <w:t>, darunter solche</w:t>
      </w:r>
      <w:r w:rsidRPr="004C6D35">
        <w:rPr>
          <w:lang w:val="de-AT"/>
        </w:rPr>
        <w:t>, in denen andere</w:t>
      </w:r>
      <w:r w:rsidR="007764D9">
        <w:rPr>
          <w:lang w:val="de-AT"/>
        </w:rPr>
        <w:t xml:space="preserve"> Marktbegleiter</w:t>
      </w:r>
      <w:r w:rsidRPr="004C6D35">
        <w:rPr>
          <w:lang w:val="de-AT"/>
        </w:rPr>
        <w:t xml:space="preserve"> programmieren lassen, </w:t>
      </w:r>
      <w:r>
        <w:rPr>
          <w:lang w:val="de-AT"/>
        </w:rPr>
        <w:t>zum Beispiel</w:t>
      </w:r>
      <w:r w:rsidRPr="004C6D35">
        <w:rPr>
          <w:lang w:val="de-AT"/>
        </w:rPr>
        <w:t xml:space="preserve"> Südkorea und Indien.</w:t>
      </w:r>
      <w:r w:rsidR="0083730A" w:rsidRPr="0083730A">
        <w:rPr>
          <w:lang w:val="de-AT"/>
        </w:rPr>
        <w:t xml:space="preserve"> </w:t>
      </w:r>
      <w:r w:rsidR="00FD6F60">
        <w:rPr>
          <w:lang w:val="de-AT"/>
        </w:rPr>
        <w:t>Aktuell erzielt</w:t>
      </w:r>
      <w:r w:rsidR="0083730A" w:rsidRPr="001F686A">
        <w:rPr>
          <w:lang w:val="de-AT"/>
        </w:rPr>
        <w:t xml:space="preserve"> COPA-DATA </w:t>
      </w:r>
      <w:r w:rsidR="003A0A91">
        <w:rPr>
          <w:lang w:val="de-AT"/>
        </w:rPr>
        <w:t>95</w:t>
      </w:r>
      <w:r w:rsidR="0083730A">
        <w:rPr>
          <w:lang w:val="de-AT"/>
        </w:rPr>
        <w:t xml:space="preserve"> Prozent</w:t>
      </w:r>
      <w:r w:rsidR="0083730A" w:rsidRPr="001F686A">
        <w:rPr>
          <w:lang w:val="de-AT"/>
        </w:rPr>
        <w:t xml:space="preserve"> </w:t>
      </w:r>
      <w:r w:rsidR="0083730A">
        <w:rPr>
          <w:lang w:val="de-AT"/>
        </w:rPr>
        <w:t xml:space="preserve">des </w:t>
      </w:r>
      <w:r w:rsidR="0083730A" w:rsidRPr="001F686A">
        <w:rPr>
          <w:lang w:val="de-AT"/>
        </w:rPr>
        <w:t>Umsatzes im Export.</w:t>
      </w:r>
    </w:p>
    <w:p w14:paraId="169BE124" w14:textId="77777777" w:rsidR="00BD7AA6" w:rsidRPr="0060478C" w:rsidRDefault="00BD7AA6" w:rsidP="00BD7AA6">
      <w:pPr>
        <w:pStyle w:val="06SubheadlinePR"/>
        <w:rPr>
          <w:i/>
          <w:lang w:val="de-AT"/>
        </w:rPr>
      </w:pPr>
      <w:r w:rsidRPr="0060478C">
        <w:rPr>
          <w:lang w:val="de-AT"/>
        </w:rPr>
        <w:t xml:space="preserve">Steigerung der bereits hohen </w:t>
      </w:r>
      <w:r>
        <w:rPr>
          <w:lang w:val="de-AT"/>
        </w:rPr>
        <w:t>E</w:t>
      </w:r>
      <w:r w:rsidRPr="0060478C">
        <w:rPr>
          <w:lang w:val="de-AT"/>
        </w:rPr>
        <w:t>xportrate</w:t>
      </w:r>
    </w:p>
    <w:p w14:paraId="7518EBCE" w14:textId="2F3BDA4A" w:rsidR="00BD7AA6" w:rsidRDefault="0083730A" w:rsidP="00BD7AA6">
      <w:pPr>
        <w:pStyle w:val="05BodyTextPR"/>
        <w:rPr>
          <w:lang w:val="de-AT"/>
        </w:rPr>
      </w:pPr>
      <w:r>
        <w:rPr>
          <w:lang w:val="de-AT"/>
        </w:rPr>
        <w:t xml:space="preserve">Zahlreiche </w:t>
      </w:r>
      <w:r w:rsidR="007764D9">
        <w:rPr>
          <w:lang w:val="de-AT"/>
        </w:rPr>
        <w:t xml:space="preserve">international </w:t>
      </w:r>
      <w:r>
        <w:rPr>
          <w:lang w:val="de-AT"/>
        </w:rPr>
        <w:t>tätige Anbieter von Energie- und Umwelttechnik sowie industrieller Automatisierung nutzen die a</w:t>
      </w:r>
      <w:r w:rsidRPr="001F686A">
        <w:rPr>
          <w:lang w:val="de-AT"/>
        </w:rPr>
        <w:t xml:space="preserve">usschließlich am Unternehmenssitz </w:t>
      </w:r>
      <w:r>
        <w:rPr>
          <w:lang w:val="de-AT"/>
        </w:rPr>
        <w:t xml:space="preserve">von COPA-DATA </w:t>
      </w:r>
      <w:r w:rsidRPr="001F686A">
        <w:rPr>
          <w:lang w:val="de-AT"/>
        </w:rPr>
        <w:t>in Salzburg entwickelt</w:t>
      </w:r>
      <w:r>
        <w:rPr>
          <w:lang w:val="de-AT"/>
        </w:rPr>
        <w:t xml:space="preserve">e Software zenon in ihren Gesamtlösungen. </w:t>
      </w:r>
      <w:r w:rsidRPr="0060478C">
        <w:rPr>
          <w:lang w:val="de-AT"/>
        </w:rPr>
        <w:t xml:space="preserve">So entschied sich </w:t>
      </w:r>
      <w:r>
        <w:rPr>
          <w:lang w:val="de-AT"/>
        </w:rPr>
        <w:t>etwa d</w:t>
      </w:r>
      <w:r w:rsidRPr="0060478C">
        <w:rPr>
          <w:lang w:val="de-AT"/>
        </w:rPr>
        <w:t>er weltweit tätige Energie- und Automatisierungstechnikkonzern ABB Anfang 2016 dazu, zenon unter der Bezeichnung ABB zenon in sein Portfolio aufzunehmen.</w:t>
      </w:r>
      <w:r>
        <w:rPr>
          <w:lang w:val="de-AT"/>
        </w:rPr>
        <w:t xml:space="preserve"> </w:t>
      </w:r>
      <w:r w:rsidR="00BD7AA6" w:rsidRPr="0060478C">
        <w:rPr>
          <w:lang w:val="de-AT"/>
        </w:rPr>
        <w:t xml:space="preserve">Dank </w:t>
      </w:r>
      <w:r w:rsidR="003A0A91">
        <w:rPr>
          <w:lang w:val="de-AT"/>
        </w:rPr>
        <w:t>Kooperationen und Projekten</w:t>
      </w:r>
      <w:r w:rsidR="00BD7AA6" w:rsidRPr="0060478C">
        <w:rPr>
          <w:lang w:val="de-AT"/>
        </w:rPr>
        <w:t xml:space="preserve"> mit namhaften internationalen Kunden ist in den kommenden Jahren mit einem weiteren Steigen der </w:t>
      </w:r>
      <w:r w:rsidR="00BD7AA6" w:rsidRPr="003A0A91">
        <w:rPr>
          <w:lang w:val="de-AT"/>
        </w:rPr>
        <w:t>Exportrate</w:t>
      </w:r>
      <w:r w:rsidR="00BD7AA6" w:rsidRPr="0060478C">
        <w:rPr>
          <w:lang w:val="de-AT"/>
        </w:rPr>
        <w:t xml:space="preserve"> zu rechnen. </w:t>
      </w:r>
      <w:r w:rsidR="00BD7AA6">
        <w:rPr>
          <w:lang w:val="de-AT"/>
        </w:rPr>
        <w:t xml:space="preserve">Dafür </w:t>
      </w:r>
      <w:r w:rsidR="003A0A91">
        <w:rPr>
          <w:lang w:val="de-AT"/>
        </w:rPr>
        <w:t>wurde</w:t>
      </w:r>
      <w:r w:rsidR="00BD7AA6">
        <w:rPr>
          <w:lang w:val="de-AT"/>
        </w:rPr>
        <w:t xml:space="preserve"> der Salzburger Softwarehersteller in der Exporters‘ Nite</w:t>
      </w:r>
      <w:r w:rsidR="002D79EB">
        <w:rPr>
          <w:lang w:val="de-AT"/>
        </w:rPr>
        <w:t xml:space="preserve"> am </w:t>
      </w:r>
      <w:r w:rsidR="00075441">
        <w:rPr>
          <w:lang w:val="de-AT"/>
        </w:rPr>
        <w:t>26.Jun</w:t>
      </w:r>
      <w:r w:rsidR="002D79EB">
        <w:rPr>
          <w:lang w:val="de-AT"/>
        </w:rPr>
        <w:t xml:space="preserve">i in Wien </w:t>
      </w:r>
      <w:r w:rsidR="003A0A91">
        <w:rPr>
          <w:lang w:val="de-AT"/>
        </w:rPr>
        <w:t>mit dem</w:t>
      </w:r>
      <w:r w:rsidR="00BD7AA6">
        <w:rPr>
          <w:lang w:val="de-AT"/>
        </w:rPr>
        <w:t xml:space="preserve"> </w:t>
      </w:r>
      <w:r w:rsidR="00BD7AA6" w:rsidRPr="005B3E4D">
        <w:rPr>
          <w:lang w:val="de-AT"/>
        </w:rPr>
        <w:t xml:space="preserve">Österreichischen Exportpreis </w:t>
      </w:r>
      <w:r w:rsidR="003A0A91">
        <w:rPr>
          <w:lang w:val="de-AT"/>
        </w:rPr>
        <w:t>Gold in der Kategorie Information und</w:t>
      </w:r>
      <w:r w:rsidR="00BD7AA6" w:rsidRPr="005B3E4D">
        <w:rPr>
          <w:lang w:val="de-AT"/>
        </w:rPr>
        <w:t xml:space="preserve"> Consulting</w:t>
      </w:r>
      <w:r w:rsidR="003A0A91">
        <w:rPr>
          <w:lang w:val="de-AT"/>
        </w:rPr>
        <w:t xml:space="preserve"> ausgezeichnet</w:t>
      </w:r>
      <w:r w:rsidR="00BD7AA6">
        <w:rPr>
          <w:lang w:val="de-AT"/>
        </w:rPr>
        <w:t>.</w:t>
      </w:r>
    </w:p>
    <w:p w14:paraId="581B33D9" w14:textId="77777777" w:rsidR="00BD7AA6" w:rsidRPr="001F686A" w:rsidRDefault="0083730A" w:rsidP="0083730A">
      <w:pPr>
        <w:pStyle w:val="06SubheadlinePR"/>
        <w:rPr>
          <w:lang w:val="de-AT"/>
        </w:rPr>
      </w:pPr>
      <w:r>
        <w:rPr>
          <w:lang w:val="de-AT"/>
        </w:rPr>
        <w:t>D</w:t>
      </w:r>
      <w:r w:rsidRPr="00E03038">
        <w:rPr>
          <w:lang w:val="de-AT"/>
        </w:rPr>
        <w:t>igitale Transformation</w:t>
      </w:r>
      <w:r>
        <w:rPr>
          <w:lang w:val="de-AT"/>
        </w:rPr>
        <w:t xml:space="preserve"> beflügelt Export</w:t>
      </w:r>
    </w:p>
    <w:p w14:paraId="26A0E8F8" w14:textId="77777777" w:rsidR="00E03038" w:rsidRDefault="00E03038" w:rsidP="001F686A">
      <w:pPr>
        <w:pStyle w:val="05BodyTextPR"/>
        <w:rPr>
          <w:lang w:val="de-AT"/>
        </w:rPr>
      </w:pPr>
      <w:r w:rsidRPr="00E03038">
        <w:rPr>
          <w:lang w:val="de-AT"/>
        </w:rPr>
        <w:t>„Mit der digitalen Transformation in der Industrie steigt die Nachfrage nach Software-Systemen wie zenon, die in der Lage sind, auf Basis von Daten Maschinen, Anlagen und gesamte Produktionsstandorte zu optimieren. Unsere leistungsstarke Technologie, ein wachsendes Vertriebsnetzwerk und starke Partner sind das Erfolgsrezept unserer hohen Exportquote“</w:t>
      </w:r>
      <w:r w:rsidR="00BE6DDC">
        <w:rPr>
          <w:lang w:val="de-AT"/>
        </w:rPr>
        <w:t xml:space="preserve">, sagte </w:t>
      </w:r>
      <w:r w:rsidR="00BE6DDC" w:rsidRPr="00BE6DDC">
        <w:rPr>
          <w:lang w:val="de-AT"/>
        </w:rPr>
        <w:t>Stefan Reuther</w:t>
      </w:r>
      <w:r w:rsidR="00BE6DDC">
        <w:rPr>
          <w:lang w:val="de-AT"/>
        </w:rPr>
        <w:t xml:space="preserve">, </w:t>
      </w:r>
      <w:r w:rsidR="00BE6DDC" w:rsidRPr="00BE6DDC">
        <w:rPr>
          <w:lang w:val="de-AT"/>
        </w:rPr>
        <w:t>CSO</w:t>
      </w:r>
      <w:r w:rsidR="00BE6DDC">
        <w:rPr>
          <w:lang w:val="de-AT"/>
        </w:rPr>
        <w:t xml:space="preserve"> von COPA-DATA. „</w:t>
      </w:r>
      <w:r w:rsidRPr="00E03038">
        <w:rPr>
          <w:lang w:val="de-AT"/>
        </w:rPr>
        <w:t xml:space="preserve">Es freut und ehrt uns, dass </w:t>
      </w:r>
      <w:r w:rsidRPr="00E03038">
        <w:rPr>
          <w:lang w:val="de-AT"/>
        </w:rPr>
        <w:lastRenderedPageBreak/>
        <w:t xml:space="preserve">hochrangige Persönlichkeiten aus Wirtschaft, Politik und Medien unser erfolgreiches Auslandsgeschäft nun mit dem österreichischen Exportpreis </w:t>
      </w:r>
      <w:r w:rsidR="00FD6F60">
        <w:rPr>
          <w:lang w:val="de-AT"/>
        </w:rPr>
        <w:t xml:space="preserve">in Gold </w:t>
      </w:r>
      <w:r w:rsidRPr="00E03038">
        <w:rPr>
          <w:lang w:val="de-AT"/>
        </w:rPr>
        <w:t>gewürdigt haben.“</w:t>
      </w:r>
    </w:p>
    <w:p w14:paraId="38A1E0E2" w14:textId="77777777" w:rsidR="00DA469E" w:rsidRPr="00133A6C" w:rsidRDefault="00913261" w:rsidP="000426E6">
      <w:pPr>
        <w:pStyle w:val="08HLCaptionPR"/>
        <w:rPr>
          <w:lang w:val="de-AT"/>
        </w:rPr>
      </w:pPr>
      <w:r w:rsidRPr="00133A6C">
        <w:rPr>
          <w:lang w:val="de-AT"/>
        </w:rPr>
        <w:t>Bildunterschrift:</w:t>
      </w:r>
    </w:p>
    <w:p w14:paraId="353D085B" w14:textId="615AC733" w:rsidR="005B3E4D" w:rsidRDefault="00714E8C" w:rsidP="00BA38BD">
      <w:pPr>
        <w:pStyle w:val="09FilenamePR"/>
        <w:rPr>
          <w:i w:val="0"/>
          <w:lang w:val="de-AT"/>
        </w:rPr>
      </w:pPr>
      <w:r w:rsidRPr="00714E8C">
        <w:rPr>
          <w:lang w:val="de-AT"/>
        </w:rPr>
        <w:t>COPA-DATA_Oesterreichischer_Exportpreis_Gold.jpg</w:t>
      </w:r>
      <w:r w:rsidR="003C331D" w:rsidRPr="00714E8C">
        <w:rPr>
          <w:lang w:val="de-AT"/>
        </w:rPr>
        <w:t xml:space="preserve">: </w:t>
      </w:r>
      <w:r w:rsidR="005B3E4D" w:rsidRPr="00714E8C">
        <w:rPr>
          <w:i w:val="0"/>
          <w:lang w:val="de-AT"/>
        </w:rPr>
        <w:t>Bei der Exporters´ Nite im Museumsquartier in Wien verliehen</w:t>
      </w:r>
      <w:r w:rsidR="005B3E4D" w:rsidRPr="001703E7">
        <w:rPr>
          <w:i w:val="0"/>
          <w:lang w:val="de-AT"/>
        </w:rPr>
        <w:t xml:space="preserve"> Wirtschaftsminister Dr. Harald Mahrer und Wirtschaftskammerpräsident Dr. Christoph Leitl den </w:t>
      </w:r>
      <w:r w:rsidR="005B3E4D" w:rsidRPr="005B3E4D">
        <w:rPr>
          <w:i w:val="0"/>
          <w:lang w:val="de-AT"/>
        </w:rPr>
        <w:t>Österreichischen Exportpreis 2017</w:t>
      </w:r>
      <w:r w:rsidR="005B3E4D">
        <w:rPr>
          <w:i w:val="0"/>
          <w:lang w:val="de-AT"/>
        </w:rPr>
        <w:t>.</w:t>
      </w:r>
      <w:r w:rsidR="005B3E4D" w:rsidRPr="005B3E4D">
        <w:rPr>
          <w:i w:val="0"/>
          <w:lang w:val="de-AT"/>
        </w:rPr>
        <w:t xml:space="preserve"> </w:t>
      </w:r>
      <w:r w:rsidR="001703E7">
        <w:rPr>
          <w:i w:val="0"/>
          <w:lang w:val="de-AT"/>
        </w:rPr>
        <w:t>Platz 1</w:t>
      </w:r>
      <w:r w:rsidR="005B3E4D">
        <w:rPr>
          <w:i w:val="0"/>
          <w:lang w:val="de-AT"/>
        </w:rPr>
        <w:t xml:space="preserve"> i</w:t>
      </w:r>
      <w:r w:rsidR="001703E7">
        <w:rPr>
          <w:i w:val="0"/>
          <w:lang w:val="de-AT"/>
        </w:rPr>
        <w:t>n der Kategorie Information und</w:t>
      </w:r>
      <w:r w:rsidR="005B3E4D" w:rsidRPr="005B3E4D">
        <w:rPr>
          <w:i w:val="0"/>
          <w:lang w:val="de-AT"/>
        </w:rPr>
        <w:t xml:space="preserve"> Consulting </w:t>
      </w:r>
      <w:r w:rsidR="005B3E4D">
        <w:rPr>
          <w:i w:val="0"/>
          <w:lang w:val="de-AT"/>
        </w:rPr>
        <w:t xml:space="preserve">ging </w:t>
      </w:r>
      <w:r w:rsidR="005B3E4D" w:rsidRPr="005B3E4D">
        <w:rPr>
          <w:i w:val="0"/>
          <w:lang w:val="de-AT"/>
        </w:rPr>
        <w:t xml:space="preserve">an </w:t>
      </w:r>
      <w:r w:rsidR="001703E7">
        <w:rPr>
          <w:i w:val="0"/>
          <w:lang w:val="de-AT"/>
        </w:rPr>
        <w:t>den Salzburger Softwarehersteller</w:t>
      </w:r>
      <w:r w:rsidR="005B3E4D">
        <w:rPr>
          <w:i w:val="0"/>
          <w:lang w:val="de-AT"/>
        </w:rPr>
        <w:t xml:space="preserve"> COPA-DATA.</w:t>
      </w:r>
      <w:r w:rsidR="001703E7">
        <w:rPr>
          <w:i w:val="0"/>
          <w:lang w:val="de-AT"/>
        </w:rPr>
        <w:t xml:space="preserve"> Im Bild: Stefan Reuther, CSO (links) und Phillip Werr, CMO/COO</w:t>
      </w:r>
    </w:p>
    <w:p w14:paraId="15B3B773" w14:textId="71B2CB55" w:rsidR="0087398B" w:rsidRDefault="0087398B" w:rsidP="00913261">
      <w:pPr>
        <w:pStyle w:val="10HLBoilerplatePR"/>
        <w:rPr>
          <w:lang w:val="de-AT"/>
        </w:rPr>
      </w:pPr>
      <w:r>
        <w:rPr>
          <w:lang w:val="de-AT"/>
        </w:rPr>
        <w:t>Weitere Informationen</w:t>
      </w:r>
    </w:p>
    <w:p w14:paraId="732F7C61" w14:textId="5DEA8EC7" w:rsidR="0087398B" w:rsidRPr="0087398B" w:rsidRDefault="0087398B" w:rsidP="0087398B">
      <w:pPr>
        <w:pStyle w:val="11BoilerplatePR"/>
        <w:spacing w:after="0"/>
      </w:pPr>
      <w:r w:rsidRPr="0087398B">
        <w:t xml:space="preserve">Exportpreis: </w:t>
      </w:r>
      <w:hyperlink r:id="rId12" w:history="1">
        <w:r w:rsidRPr="0087398B">
          <w:rPr>
            <w:rStyle w:val="Hyperlink"/>
          </w:rPr>
          <w:t>www.exportpreis.at</w:t>
        </w:r>
      </w:hyperlink>
    </w:p>
    <w:p w14:paraId="635E408B" w14:textId="595488BA" w:rsidR="0087398B" w:rsidRPr="0087398B" w:rsidRDefault="0087398B" w:rsidP="0087398B">
      <w:pPr>
        <w:pStyle w:val="11BoilerplatePR"/>
      </w:pPr>
      <w:r w:rsidRPr="0087398B">
        <w:t xml:space="preserve">Bundessparte Information und Consulting: </w:t>
      </w:r>
      <w:hyperlink r:id="rId13" w:history="1">
        <w:r w:rsidRPr="0087398B">
          <w:rPr>
            <w:rStyle w:val="Hyperlink"/>
          </w:rPr>
          <w:t>www.wko.at/ic</w:t>
        </w:r>
      </w:hyperlink>
      <w:r w:rsidRPr="0087398B">
        <w:t xml:space="preserve"> </w:t>
      </w:r>
    </w:p>
    <w:p w14:paraId="01766520" w14:textId="77777777" w:rsidR="00913261" w:rsidRPr="00133A6C" w:rsidRDefault="00913261" w:rsidP="00913261">
      <w:pPr>
        <w:pStyle w:val="10HLBoilerplatePR"/>
        <w:rPr>
          <w:lang w:val="de-AT"/>
        </w:rPr>
      </w:pPr>
      <w:r w:rsidRPr="00133A6C">
        <w:rPr>
          <w:lang w:val="de-AT"/>
        </w:rPr>
        <w:t>Über COPA-DATA</w:t>
      </w:r>
    </w:p>
    <w:p w14:paraId="40060CBF" w14:textId="77777777" w:rsidR="00500E90" w:rsidRPr="00913261" w:rsidRDefault="00500E90" w:rsidP="00500E90">
      <w:pPr>
        <w:pStyle w:val="11BoilerplatePR"/>
        <w:rPr>
          <w:szCs w:val="20"/>
          <w:lang w:val="de-DE"/>
        </w:rPr>
      </w:pPr>
      <w:r w:rsidRPr="00913261">
        <w:rPr>
          <w:lang w:val="de-DE"/>
        </w:rPr>
        <w:t>COPA-DATA ist Technologieführer für ergonomische und hochdynamische Prozesslösungen. Das 1987 gegründete Unternehmen entwickelt in der Zentrale in Österreich die Software zenon für HMI/SCADA, Dynamic Production Reporting und integrierte SPS-Systeme. zenon wird über eigene Niederlassungen in Europa, Nordamerika und Asien sowie kompetente Partner und Distributoren weltweit vertrieben. Kunden profitieren dank der dezentralen Unternehmensstruktur von lokalen Ansprechpartnern und lokalem Support. Als unabhängiges Unternehmen agiert COPA-DATA schnell und flexibel, schafft immer wieder neue Standards in Funktionalität und Bedienkomfort und setzt Trends am Markt. Über 100.000 installierte Systeme in mehr als 90 Ländern eröffnen Unternehmen aus Food &amp; Beverage, Energy &amp; Infrastructure, Automotive und Pharmaceutical neue Freiräume für effiziente Automatisierung.</w:t>
      </w:r>
    </w:p>
    <w:p w14:paraId="74B4D121" w14:textId="77777777" w:rsidR="001207A2" w:rsidRPr="00133A6C" w:rsidRDefault="00913261" w:rsidP="00BA38BD">
      <w:pPr>
        <w:pStyle w:val="10HLBoilerplatePR"/>
        <w:rPr>
          <w:lang w:val="de-AT"/>
        </w:rPr>
      </w:pPr>
      <w:r w:rsidRPr="00133A6C">
        <w:rPr>
          <w:lang w:val="de-AT"/>
        </w:rPr>
        <w:t>Über</w:t>
      </w:r>
      <w:r w:rsidR="001207A2" w:rsidRPr="00133A6C">
        <w:rPr>
          <w:lang w:val="de-AT"/>
        </w:rPr>
        <w:t xml:space="preserve"> zenon</w:t>
      </w:r>
    </w:p>
    <w:p w14:paraId="65C4C3FB" w14:textId="1E423F79" w:rsidR="00500E90" w:rsidRDefault="00500E90" w:rsidP="00500E90">
      <w:pPr>
        <w:pStyle w:val="12HLContactPR"/>
        <w:rPr>
          <w:rFonts w:eastAsia="Calibri" w:cs="Times New Roman"/>
          <w:b w:val="0"/>
          <w:sz w:val="20"/>
          <w:lang w:val="de-AT"/>
        </w:rPr>
      </w:pPr>
      <w:r w:rsidRPr="00500E90">
        <w:rPr>
          <w:rFonts w:eastAsia="Calibri" w:cs="Times New Roman"/>
          <w:b w:val="0"/>
          <w:sz w:val="20"/>
          <w:lang w:val="de-AT"/>
        </w:rPr>
        <w:t>zenon ist ein Software-System von COPA-DATA für die industrielle Automatisierung und die Energiebranche. Maschinen und Anlagen werden gesteuert, überwacht und optimiert. Offene und zuverlässige Kommunikation ìn heterogenen Produktionsanlagen zeichnen zenon besonders aus. Offene Schnittstellen und über 300 native Treiber und Kommunikationsprotokolle unterstützen die horizontale und vertikale Integration. Das ermöglicht die kontinuierliche Umsetzung des industriellen IoT und der Smart Factory. Projekte mit ze</w:t>
      </w:r>
      <w:r>
        <w:rPr>
          <w:rFonts w:eastAsia="Calibri" w:cs="Times New Roman"/>
          <w:b w:val="0"/>
          <w:sz w:val="20"/>
          <w:lang w:val="de-AT"/>
        </w:rPr>
        <w:t>non sind hochgradig skalierbar.</w:t>
      </w:r>
      <w:r>
        <w:rPr>
          <w:rFonts w:eastAsia="Calibri" w:cs="Times New Roman"/>
          <w:b w:val="0"/>
          <w:sz w:val="20"/>
          <w:lang w:val="de-AT"/>
        </w:rPr>
        <w:br/>
      </w:r>
      <w:r w:rsidRPr="00500E90">
        <w:rPr>
          <w:rFonts w:eastAsia="Calibri" w:cs="Times New Roman"/>
          <w:b w:val="0"/>
          <w:sz w:val="20"/>
          <w:lang w:val="de-AT"/>
        </w:rPr>
        <w:t>zenon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out-of-the-box mitgeliefert. Es entstehen intuitive und robuste Applikationen. Mit diesen können Anwender zu mehr Flexibilität und Effizienz beitragen.</w:t>
      </w:r>
    </w:p>
    <w:p w14:paraId="2424BAF9" w14:textId="77777777" w:rsidR="00500E90" w:rsidRDefault="00500E90" w:rsidP="00500E90">
      <w:pPr>
        <w:pStyle w:val="12HLContactPR"/>
        <w:rPr>
          <w:rFonts w:eastAsia="Calibri" w:cs="Times New Roman"/>
          <w:b w:val="0"/>
          <w:sz w:val="20"/>
          <w:lang w:val="de-AT"/>
        </w:rPr>
      </w:pPr>
    </w:p>
    <w:p w14:paraId="10480933" w14:textId="77777777" w:rsidR="00D85DED" w:rsidRDefault="00D85DED" w:rsidP="00500E90">
      <w:pPr>
        <w:pStyle w:val="12HLContactPR"/>
        <w:rPr>
          <w:lang w:val="de-AT"/>
        </w:rPr>
      </w:pPr>
    </w:p>
    <w:p w14:paraId="3695ACD0" w14:textId="77777777" w:rsidR="00D85DED" w:rsidRDefault="00D85DED" w:rsidP="00500E90">
      <w:pPr>
        <w:pStyle w:val="12HLContactPR"/>
        <w:rPr>
          <w:lang w:val="de-AT"/>
        </w:rPr>
      </w:pPr>
    </w:p>
    <w:p w14:paraId="29EF8ACB" w14:textId="489F58F6" w:rsidR="00292CF7" w:rsidRPr="00500E90" w:rsidRDefault="00265D44" w:rsidP="00500E90">
      <w:pPr>
        <w:pStyle w:val="12HLContactPR"/>
        <w:rPr>
          <w:lang w:val="de-AT"/>
        </w:rPr>
      </w:pPr>
      <w:bookmarkStart w:id="0" w:name="_GoBack"/>
      <w:bookmarkEnd w:id="0"/>
      <w:r w:rsidRPr="00500E90">
        <w:rPr>
          <w:lang w:val="de-AT"/>
        </w:rPr>
        <w:t>Ihre Kontaktperson</w:t>
      </w:r>
      <w:r w:rsidR="00E413E1" w:rsidRPr="00500E90">
        <w:rPr>
          <w:lang w:val="de-AT"/>
        </w:rPr>
        <w:t>:</w:t>
      </w:r>
    </w:p>
    <w:p w14:paraId="65AC57EC" w14:textId="77777777" w:rsidR="00690D9D" w:rsidRPr="00ED689B" w:rsidRDefault="007B4806" w:rsidP="001275B1">
      <w:pPr>
        <w:pStyle w:val="13ContactPR"/>
      </w:pPr>
      <w:r w:rsidRPr="00ED689B">
        <w:t>Sandra Handke</w:t>
      </w:r>
    </w:p>
    <w:p w14:paraId="1FB5F232" w14:textId="77777777" w:rsidR="00690D9D" w:rsidRPr="007764D9" w:rsidRDefault="00EA1356" w:rsidP="001275B1">
      <w:pPr>
        <w:pStyle w:val="13ContactPR"/>
      </w:pPr>
      <w:r w:rsidRPr="00ED689B">
        <w:t xml:space="preserve">Head of Sales Services </w:t>
      </w:r>
      <w:r>
        <w:t>&amp; Marketing</w:t>
      </w:r>
    </w:p>
    <w:p w14:paraId="22192C80" w14:textId="77777777" w:rsidR="006B0416" w:rsidRPr="00133A6C" w:rsidRDefault="00215FA4" w:rsidP="001275B1">
      <w:pPr>
        <w:pStyle w:val="13ContactPR"/>
        <w:rPr>
          <w:lang w:val="de-AT"/>
        </w:rPr>
      </w:pPr>
      <w:hyperlink r:id="rId14" w:history="1">
        <w:r w:rsidR="006B0416" w:rsidRPr="00133A6C">
          <w:rPr>
            <w:rStyle w:val="Hyperlink"/>
            <w:lang w:val="de-AT"/>
          </w:rPr>
          <w:t>sandra.handke@copadata.com</w:t>
        </w:r>
      </w:hyperlink>
      <w:r w:rsidR="006B0416" w:rsidRPr="00133A6C">
        <w:rPr>
          <w:lang w:val="de-AT"/>
        </w:rPr>
        <w:t xml:space="preserve"> </w:t>
      </w:r>
    </w:p>
    <w:p w14:paraId="3ACCF727" w14:textId="77777777" w:rsidR="006B0416" w:rsidRPr="00133A6C" w:rsidRDefault="006B0416" w:rsidP="001275B1">
      <w:pPr>
        <w:pStyle w:val="13ContactPR"/>
        <w:rPr>
          <w:lang w:val="de-AT"/>
        </w:rPr>
      </w:pPr>
      <w:r w:rsidRPr="00133A6C">
        <w:rPr>
          <w:lang w:val="de-AT"/>
        </w:rPr>
        <w:t>Tel.: +43 662 43 10 02 – 521</w:t>
      </w:r>
    </w:p>
    <w:p w14:paraId="64326609" w14:textId="77777777" w:rsidR="006B0416" w:rsidRPr="00133A6C" w:rsidRDefault="006B0416" w:rsidP="001275B1">
      <w:pPr>
        <w:pStyle w:val="13ContactPR"/>
        <w:rPr>
          <w:lang w:val="de-AT"/>
        </w:rPr>
      </w:pPr>
    </w:p>
    <w:p w14:paraId="7C81636C" w14:textId="77777777" w:rsidR="006C0039" w:rsidRPr="007764D9" w:rsidRDefault="00690D9D" w:rsidP="001275B1">
      <w:pPr>
        <w:pStyle w:val="13ContactPR"/>
      </w:pPr>
      <w:r w:rsidRPr="007764D9">
        <w:t>COPA-DATA GmbH</w:t>
      </w:r>
    </w:p>
    <w:p w14:paraId="0AD0259E" w14:textId="77777777" w:rsidR="00690D9D" w:rsidRPr="007764D9" w:rsidRDefault="006C0039" w:rsidP="001275B1">
      <w:pPr>
        <w:pStyle w:val="13ContactPR"/>
      </w:pPr>
      <w:r w:rsidRPr="007764D9">
        <w:t>Central</w:t>
      </w:r>
      <w:r w:rsidR="007B4806" w:rsidRPr="007764D9">
        <w:t xml:space="preserve"> </w:t>
      </w:r>
      <w:r w:rsidR="00913261" w:rsidRPr="007764D9">
        <w:t>Eastern Europe</w:t>
      </w:r>
      <w:r w:rsidR="00690D9D" w:rsidRPr="007764D9">
        <w:t>/Middle East</w:t>
      </w:r>
    </w:p>
    <w:p w14:paraId="6E3FC9C8" w14:textId="77777777" w:rsidR="0059796B" w:rsidRPr="00133A6C" w:rsidRDefault="007B4806" w:rsidP="001275B1">
      <w:pPr>
        <w:pStyle w:val="13ContactPR"/>
        <w:rPr>
          <w:lang w:val="de-AT"/>
        </w:rPr>
      </w:pPr>
      <w:r w:rsidRPr="00133A6C">
        <w:rPr>
          <w:lang w:val="de-AT"/>
        </w:rPr>
        <w:t>Karolingerstr.</w:t>
      </w:r>
      <w:r w:rsidR="0059796B" w:rsidRPr="00133A6C">
        <w:rPr>
          <w:lang w:val="de-AT"/>
        </w:rPr>
        <w:t xml:space="preserve"> 7b</w:t>
      </w:r>
    </w:p>
    <w:p w14:paraId="202CDE04" w14:textId="77777777" w:rsidR="0059796B" w:rsidRPr="00133A6C" w:rsidRDefault="0059796B" w:rsidP="001275B1">
      <w:pPr>
        <w:pStyle w:val="13ContactPR"/>
        <w:rPr>
          <w:lang w:val="de-AT"/>
        </w:rPr>
      </w:pPr>
      <w:r w:rsidRPr="00133A6C">
        <w:rPr>
          <w:lang w:val="de-AT"/>
        </w:rPr>
        <w:t>5020 Salzburg</w:t>
      </w:r>
    </w:p>
    <w:p w14:paraId="744E09B4" w14:textId="77777777" w:rsidR="0059796B" w:rsidRPr="00133A6C" w:rsidRDefault="0059796B" w:rsidP="001275B1">
      <w:pPr>
        <w:pStyle w:val="13ContactPR"/>
        <w:rPr>
          <w:lang w:val="de-AT"/>
        </w:rPr>
      </w:pPr>
      <w:r w:rsidRPr="00133A6C">
        <w:rPr>
          <w:lang w:val="de-AT"/>
        </w:rPr>
        <w:t>Austria</w:t>
      </w:r>
    </w:p>
    <w:p w14:paraId="70D73ED1" w14:textId="1EC024C7" w:rsidR="00690D9D" w:rsidRPr="00133A6C" w:rsidRDefault="00215FA4" w:rsidP="001275B1">
      <w:pPr>
        <w:pStyle w:val="13ContactPR"/>
        <w:rPr>
          <w:lang w:val="de-AT"/>
        </w:rPr>
      </w:pPr>
      <w:hyperlink r:id="rId15" w:history="1">
        <w:r w:rsidR="00714E8C" w:rsidRPr="00E74628">
          <w:rPr>
            <w:rStyle w:val="Hyperlink"/>
          </w:rPr>
          <w:t>www.copadata.com</w:t>
        </w:r>
      </w:hyperlink>
      <w:r w:rsidR="00714E8C">
        <w:t xml:space="preserve"> </w:t>
      </w:r>
    </w:p>
    <w:p w14:paraId="0C91BEA8" w14:textId="77777777" w:rsidR="00DD6AD9" w:rsidRPr="00133A6C" w:rsidRDefault="00452832" w:rsidP="001275B1">
      <w:pPr>
        <w:pStyle w:val="13ContactPR"/>
        <w:rPr>
          <w:lang w:val="de-AT"/>
        </w:rPr>
      </w:pPr>
      <w:r w:rsidRPr="00133A6C">
        <w:rPr>
          <w:noProof/>
          <w:lang w:eastAsia="ko-KR"/>
        </w:rPr>
        <w:drawing>
          <wp:anchor distT="0" distB="0" distL="114300" distR="114300" simplePos="0" relativeHeight="251680768" behindDoc="1" locked="0" layoutInCell="1" allowOverlap="1" wp14:anchorId="4E4BE7B5" wp14:editId="5104D8D4">
            <wp:simplePos x="0" y="0"/>
            <wp:positionH relativeFrom="column">
              <wp:posOffset>1617980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133A6C">
        <w:rPr>
          <w:noProof/>
          <w:lang w:eastAsia="ko-KR"/>
        </w:rPr>
        <w:drawing>
          <wp:anchor distT="0" distB="0" distL="114300" distR="114300" simplePos="0" relativeHeight="251676672" behindDoc="1" locked="0" layoutInCell="1" allowOverlap="1" wp14:anchorId="41FF2132" wp14:editId="73A94F61">
            <wp:simplePos x="0" y="0"/>
            <wp:positionH relativeFrom="column">
              <wp:posOffset>1286510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133A6C">
        <w:rPr>
          <w:noProof/>
          <w:lang w:eastAsia="ko-KR"/>
        </w:rPr>
        <w:drawing>
          <wp:anchor distT="0" distB="0" distL="114300" distR="114300" simplePos="0" relativeHeight="251657216" behindDoc="1" locked="0" layoutInCell="1" allowOverlap="1" wp14:anchorId="415742BC" wp14:editId="4BA801EF">
            <wp:simplePos x="0" y="0"/>
            <wp:positionH relativeFrom="column">
              <wp:posOffset>962660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133A6C">
        <w:rPr>
          <w:noProof/>
          <w:lang w:eastAsia="ko-KR"/>
        </w:rPr>
        <w:drawing>
          <wp:anchor distT="0" distB="0" distL="114300" distR="114300" simplePos="0" relativeHeight="251643904" behindDoc="1" locked="0" layoutInCell="1" allowOverlap="1" wp14:anchorId="075F0D49" wp14:editId="648D6CBA">
            <wp:simplePos x="0" y="0"/>
            <wp:positionH relativeFrom="column">
              <wp:posOffset>644525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133A6C">
        <w:rPr>
          <w:noProof/>
          <w:lang w:eastAsia="ko-KR"/>
        </w:rPr>
        <w:drawing>
          <wp:anchor distT="0" distB="0" distL="114300" distR="114300" simplePos="0" relativeHeight="251639808" behindDoc="1" locked="0" layoutInCell="1" allowOverlap="1" wp14:anchorId="20911927" wp14:editId="797EB120">
            <wp:simplePos x="0" y="0"/>
            <wp:positionH relativeFrom="column">
              <wp:posOffset>320675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5" name="Picture 15" descr="\\copa-data.internal\shares\User\Julia Angerer\Documents\Social Media\google_plus.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data.internal\shares\User\Julia Angerer\Documents\Social Media\google_plu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133A6C">
        <w:rPr>
          <w:noProof/>
          <w:lang w:eastAsia="ko-KR"/>
        </w:rPr>
        <w:drawing>
          <wp:anchor distT="0" distB="0" distL="114300" distR="114300" simplePos="0" relativeHeight="251635712" behindDoc="1" locked="0" layoutInCell="1" allowOverlap="1" wp14:anchorId="0C5E0F2A" wp14:editId="0F787F86">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133A6C" w:rsidSect="00BA38BD">
      <w:headerReference w:type="default" r:id="rId28"/>
      <w:footerReference w:type="default" r:id="rId29"/>
      <w:headerReference w:type="first" r:id="rId30"/>
      <w:footerReference w:type="first" r:id="rId31"/>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BCDE6" w14:textId="77777777" w:rsidR="00215FA4" w:rsidRDefault="00215FA4" w:rsidP="00993CE6">
      <w:pPr>
        <w:spacing w:after="0" w:line="240" w:lineRule="auto"/>
      </w:pPr>
      <w:r>
        <w:separator/>
      </w:r>
    </w:p>
  </w:endnote>
  <w:endnote w:type="continuationSeparator" w:id="0">
    <w:p w14:paraId="7B160475" w14:textId="77777777" w:rsidR="00215FA4" w:rsidRDefault="00215FA4"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762B" w14:textId="7B5240AC" w:rsidR="00A75EFF" w:rsidRPr="00F66518" w:rsidRDefault="00A75EFF" w:rsidP="00011983">
    <w:pPr>
      <w:tabs>
        <w:tab w:val="left" w:pos="8539"/>
        <w:tab w:val="right" w:pos="9360"/>
      </w:tabs>
      <w:ind w:right="-2410"/>
      <w:rPr>
        <w:rStyle w:val="Seitenzahl"/>
        <w:sz w:val="28"/>
        <w:szCs w:val="28"/>
      </w:rPr>
    </w:pPr>
    <w:r>
      <w:rPr>
        <w:noProof/>
        <w:lang w:val="en-US" w:eastAsia="ko-KR"/>
      </w:rPr>
      <w:drawing>
        <wp:anchor distT="0" distB="0" distL="114300" distR="114300" simplePos="0" relativeHeight="251669504" behindDoc="0" locked="0" layoutInCell="1" allowOverlap="1" wp14:anchorId="2017B920" wp14:editId="4925B8E5">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FD6F60">
      <w:rPr>
        <w:noProof/>
        <w:lang w:val="en-US" w:eastAsia="ko-KR"/>
      </w:rPr>
      <mc:AlternateContent>
        <mc:Choice Requires="wps">
          <w:drawing>
            <wp:anchor distT="0" distB="0" distL="114300" distR="114300" simplePos="0" relativeHeight="251660288" behindDoc="1" locked="0" layoutInCell="1" allowOverlap="1" wp14:anchorId="473312D7" wp14:editId="02686E0B">
              <wp:simplePos x="0" y="0"/>
              <wp:positionH relativeFrom="column">
                <wp:posOffset>5744845</wp:posOffset>
              </wp:positionH>
              <wp:positionV relativeFrom="page">
                <wp:posOffset>10117455</wp:posOffset>
              </wp:positionV>
              <wp:extent cx="269875" cy="57594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A8F2"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tab/>
    </w:r>
    <w:r w:rsidR="00FD6F60">
      <w:rPr>
        <w:noProof/>
        <w:lang w:val="en-US" w:eastAsia="ko-KR"/>
      </w:rPr>
      <mc:AlternateContent>
        <mc:Choice Requires="wps">
          <w:drawing>
            <wp:anchor distT="0" distB="0" distL="114300" distR="114300" simplePos="0" relativeHeight="251663360" behindDoc="1" locked="0" layoutInCell="1" allowOverlap="1" wp14:anchorId="0D66A04B" wp14:editId="07C42134">
              <wp:simplePos x="0" y="0"/>
              <wp:positionH relativeFrom="column">
                <wp:posOffset>5744845</wp:posOffset>
              </wp:positionH>
              <wp:positionV relativeFrom="page">
                <wp:posOffset>10117455</wp:posOffset>
              </wp:positionV>
              <wp:extent cx="269875" cy="57594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BC6D"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Pr="00207D63">
      <w:tab/>
    </w:r>
    <w:r w:rsidR="00B46AB5" w:rsidRPr="00207D63">
      <w:rPr>
        <w:rStyle w:val="Seitenzahl"/>
        <w:sz w:val="28"/>
        <w:szCs w:val="28"/>
      </w:rPr>
      <w:fldChar w:fldCharType="begin"/>
    </w:r>
    <w:r w:rsidRPr="00207D63">
      <w:rPr>
        <w:rStyle w:val="Seitenzahl"/>
        <w:sz w:val="28"/>
        <w:szCs w:val="28"/>
      </w:rPr>
      <w:instrText xml:space="preserve"> PAGE </w:instrText>
    </w:r>
    <w:r w:rsidR="00B46AB5" w:rsidRPr="00207D63">
      <w:rPr>
        <w:rStyle w:val="Seitenzahl"/>
        <w:sz w:val="28"/>
        <w:szCs w:val="28"/>
      </w:rPr>
      <w:fldChar w:fldCharType="separate"/>
    </w:r>
    <w:r w:rsidR="00D85DED">
      <w:rPr>
        <w:rStyle w:val="Seitenzahl"/>
        <w:noProof/>
        <w:sz w:val="28"/>
        <w:szCs w:val="28"/>
      </w:rPr>
      <w:t>3</w:t>
    </w:r>
    <w:r w:rsidR="00B46AB5" w:rsidRPr="00207D63">
      <w:rPr>
        <w:rStyle w:val="Seitenzahl"/>
        <w:sz w:val="28"/>
        <w:szCs w:val="28"/>
      </w:rPr>
      <w:fldChar w:fldCharType="end"/>
    </w:r>
  </w:p>
  <w:p w14:paraId="57DA4662" w14:textId="77777777" w:rsidR="00A75EFF" w:rsidRDefault="00A75E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AEAC" w14:textId="465762CC" w:rsidR="00A75EFF" w:rsidRPr="00F66518" w:rsidRDefault="00A75EFF" w:rsidP="00666B16">
    <w:pPr>
      <w:tabs>
        <w:tab w:val="right" w:pos="9360"/>
      </w:tabs>
      <w:ind w:right="-2410"/>
      <w:rPr>
        <w:rStyle w:val="Seitenzahl"/>
        <w:sz w:val="28"/>
        <w:szCs w:val="28"/>
      </w:rPr>
    </w:pPr>
    <w:r>
      <w:rPr>
        <w:noProof/>
        <w:lang w:val="en-US" w:eastAsia="ko-KR"/>
      </w:rPr>
      <w:drawing>
        <wp:anchor distT="0" distB="0" distL="114300" distR="114300" simplePos="0" relativeHeight="251666432" behindDoc="0" locked="0" layoutInCell="1" allowOverlap="1" wp14:anchorId="7787349D" wp14:editId="18FA6BD7">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FD6F60">
      <w:rPr>
        <w:noProof/>
        <w:lang w:val="en-US" w:eastAsia="ko-KR"/>
      </w:rPr>
      <mc:AlternateContent>
        <mc:Choice Requires="wps">
          <w:drawing>
            <wp:anchor distT="0" distB="0" distL="114300" distR="114300" simplePos="0" relativeHeight="251650048" behindDoc="1" locked="0" layoutInCell="1" allowOverlap="1" wp14:anchorId="5A07DF69" wp14:editId="786B4588">
              <wp:simplePos x="0" y="0"/>
              <wp:positionH relativeFrom="column">
                <wp:posOffset>5744845</wp:posOffset>
              </wp:positionH>
              <wp:positionV relativeFrom="page">
                <wp:posOffset>10117455</wp:posOffset>
              </wp:positionV>
              <wp:extent cx="269875" cy="57594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B48BB"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sidR="00FD6F60">
      <w:rPr>
        <w:noProof/>
        <w:lang w:val="en-US" w:eastAsia="ko-KR"/>
      </w:rPr>
      <mc:AlternateContent>
        <mc:Choice Requires="wps">
          <w:drawing>
            <wp:anchor distT="0" distB="0" distL="114300" distR="114300" simplePos="0" relativeHeight="251653120" behindDoc="1" locked="0" layoutInCell="1" allowOverlap="1" wp14:anchorId="7B12A3D8" wp14:editId="553E669F">
              <wp:simplePos x="0" y="0"/>
              <wp:positionH relativeFrom="column">
                <wp:posOffset>5744845</wp:posOffset>
              </wp:positionH>
              <wp:positionV relativeFrom="page">
                <wp:posOffset>10117455</wp:posOffset>
              </wp:positionV>
              <wp:extent cx="269875" cy="57594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5868"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00B46AB5" w:rsidRPr="00207D63">
      <w:rPr>
        <w:rStyle w:val="Seitenzahl"/>
        <w:sz w:val="28"/>
        <w:szCs w:val="28"/>
      </w:rPr>
      <w:fldChar w:fldCharType="begin"/>
    </w:r>
    <w:r w:rsidRPr="00207D63">
      <w:rPr>
        <w:rStyle w:val="Seitenzahl"/>
        <w:sz w:val="28"/>
        <w:szCs w:val="28"/>
      </w:rPr>
      <w:instrText xml:space="preserve"> PAGE </w:instrText>
    </w:r>
    <w:r w:rsidR="00B46AB5" w:rsidRPr="00207D63">
      <w:rPr>
        <w:rStyle w:val="Seitenzahl"/>
        <w:sz w:val="28"/>
        <w:szCs w:val="28"/>
      </w:rPr>
      <w:fldChar w:fldCharType="separate"/>
    </w:r>
    <w:r w:rsidR="00215FA4">
      <w:rPr>
        <w:rStyle w:val="Seitenzahl"/>
        <w:noProof/>
        <w:sz w:val="28"/>
        <w:szCs w:val="28"/>
      </w:rPr>
      <w:t>1</w:t>
    </w:r>
    <w:r w:rsidR="00B46AB5" w:rsidRPr="00207D63">
      <w:rPr>
        <w:rStyle w:val="Seitenzahl"/>
        <w:sz w:val="28"/>
        <w:szCs w:val="28"/>
      </w:rPr>
      <w:fldChar w:fldCharType="end"/>
    </w:r>
  </w:p>
  <w:p w14:paraId="3DCCB881" w14:textId="77777777" w:rsidR="00A75EFF" w:rsidRDefault="00A75E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B80B" w14:textId="77777777" w:rsidR="00215FA4" w:rsidRDefault="00215FA4" w:rsidP="00993CE6">
      <w:pPr>
        <w:spacing w:after="0" w:line="240" w:lineRule="auto"/>
      </w:pPr>
      <w:r>
        <w:separator/>
      </w:r>
    </w:p>
  </w:footnote>
  <w:footnote w:type="continuationSeparator" w:id="0">
    <w:p w14:paraId="7E9ACD36" w14:textId="77777777" w:rsidR="00215FA4" w:rsidRDefault="00215FA4" w:rsidP="0099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5B50" w14:textId="77777777" w:rsidR="00A75EFF" w:rsidRDefault="00A75EFF" w:rsidP="006570F9">
    <w:r w:rsidRPr="002E683B">
      <w:rPr>
        <w:noProof/>
        <w:lang w:val="en-US" w:eastAsia="ko-KR"/>
      </w:rPr>
      <w:drawing>
        <wp:anchor distT="0" distB="0" distL="114300" distR="114300" simplePos="0" relativeHeight="251646976" behindDoc="1" locked="0" layoutInCell="1" allowOverlap="1" wp14:anchorId="7C629297" wp14:editId="6C9EB878">
          <wp:simplePos x="0" y="0"/>
          <wp:positionH relativeFrom="column">
            <wp:posOffset>4527278</wp:posOffset>
          </wp:positionH>
          <wp:positionV relativeFrom="paragraph">
            <wp:posOffset>242751</wp:posOffset>
          </wp:positionV>
          <wp:extent cx="1947672" cy="530352"/>
          <wp:effectExtent l="0" t="0" r="0" b="3175"/>
          <wp:wrapNone/>
          <wp:docPr id="41"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C230" w14:textId="77777777" w:rsidR="00A75EFF" w:rsidRDefault="00A75EFF">
    <w:r>
      <w:rPr>
        <w:noProof/>
        <w:lang w:val="en-US" w:eastAsia="ko-KR"/>
      </w:rPr>
      <w:drawing>
        <wp:anchor distT="0" distB="0" distL="114300" distR="114300" simplePos="0" relativeHeight="251676672" behindDoc="1" locked="0" layoutInCell="1" allowOverlap="1" wp14:anchorId="35201D16" wp14:editId="2C08A58B">
          <wp:simplePos x="0" y="0"/>
          <wp:positionH relativeFrom="page">
            <wp:posOffset>-8109</wp:posOffset>
          </wp:positionH>
          <wp:positionV relativeFrom="page">
            <wp:posOffset>-13482</wp:posOffset>
          </wp:positionV>
          <wp:extent cx="7585200" cy="1810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800"/>
                  </a:xfrm>
                  <a:prstGeom prst="rect">
                    <a:avLst/>
                  </a:prstGeom>
                </pic:spPr>
              </pic:pic>
            </a:graphicData>
          </a:graphic>
        </wp:anchor>
      </w:drawing>
    </w:r>
    <w:r w:rsidRPr="002E683B">
      <w:rPr>
        <w:noProof/>
        <w:lang w:val="en-US" w:eastAsia="ko-KR"/>
      </w:rPr>
      <w:drawing>
        <wp:anchor distT="0" distB="0" distL="114300" distR="114300" simplePos="0" relativeHeight="251674624" behindDoc="1" locked="0" layoutInCell="1" allowOverlap="1" wp14:anchorId="62C38316" wp14:editId="0188C8AD">
          <wp:simplePos x="0" y="0"/>
          <wp:positionH relativeFrom="column">
            <wp:posOffset>4526280</wp:posOffset>
          </wp:positionH>
          <wp:positionV relativeFrom="paragraph">
            <wp:posOffset>247015</wp:posOffset>
          </wp:positionV>
          <wp:extent cx="1947672" cy="530352"/>
          <wp:effectExtent l="0" t="0" r="0" b="3175"/>
          <wp:wrapNone/>
          <wp:docPr id="43"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4A"/>
    <w:rsid w:val="00005D77"/>
    <w:rsid w:val="00011983"/>
    <w:rsid w:val="00012153"/>
    <w:rsid w:val="00020E71"/>
    <w:rsid w:val="00021B90"/>
    <w:rsid w:val="00035BD1"/>
    <w:rsid w:val="0004164A"/>
    <w:rsid w:val="000426E6"/>
    <w:rsid w:val="00047326"/>
    <w:rsid w:val="000508E6"/>
    <w:rsid w:val="00051924"/>
    <w:rsid w:val="00055275"/>
    <w:rsid w:val="00056D3D"/>
    <w:rsid w:val="000751BD"/>
    <w:rsid w:val="00075441"/>
    <w:rsid w:val="00094B37"/>
    <w:rsid w:val="000A06BD"/>
    <w:rsid w:val="000B2CE7"/>
    <w:rsid w:val="000D55AE"/>
    <w:rsid w:val="000D6572"/>
    <w:rsid w:val="000E1F98"/>
    <w:rsid w:val="000F2CB3"/>
    <w:rsid w:val="00100FBA"/>
    <w:rsid w:val="00106871"/>
    <w:rsid w:val="0010696B"/>
    <w:rsid w:val="00111873"/>
    <w:rsid w:val="001207A2"/>
    <w:rsid w:val="001275B1"/>
    <w:rsid w:val="00127E4F"/>
    <w:rsid w:val="00130B55"/>
    <w:rsid w:val="00133A6C"/>
    <w:rsid w:val="001475AF"/>
    <w:rsid w:val="00155A02"/>
    <w:rsid w:val="00161074"/>
    <w:rsid w:val="001703E7"/>
    <w:rsid w:val="00172033"/>
    <w:rsid w:val="001825B7"/>
    <w:rsid w:val="001949AA"/>
    <w:rsid w:val="001B4BFC"/>
    <w:rsid w:val="001B7A06"/>
    <w:rsid w:val="001C1946"/>
    <w:rsid w:val="001C3D05"/>
    <w:rsid w:val="001E6AA6"/>
    <w:rsid w:val="001F686A"/>
    <w:rsid w:val="00207D63"/>
    <w:rsid w:val="002139F4"/>
    <w:rsid w:val="00215FA4"/>
    <w:rsid w:val="002226BD"/>
    <w:rsid w:val="00243E43"/>
    <w:rsid w:val="00265D44"/>
    <w:rsid w:val="002706C7"/>
    <w:rsid w:val="00273F06"/>
    <w:rsid w:val="00280C94"/>
    <w:rsid w:val="002810ED"/>
    <w:rsid w:val="00284601"/>
    <w:rsid w:val="00292CF7"/>
    <w:rsid w:val="0029579A"/>
    <w:rsid w:val="002A114D"/>
    <w:rsid w:val="002A4296"/>
    <w:rsid w:val="002A52AF"/>
    <w:rsid w:val="002B4B54"/>
    <w:rsid w:val="002D3618"/>
    <w:rsid w:val="002D79EB"/>
    <w:rsid w:val="002E683B"/>
    <w:rsid w:val="002F1628"/>
    <w:rsid w:val="002F68FC"/>
    <w:rsid w:val="00301562"/>
    <w:rsid w:val="00307CD6"/>
    <w:rsid w:val="00321B09"/>
    <w:rsid w:val="00333E10"/>
    <w:rsid w:val="00335508"/>
    <w:rsid w:val="00335FE7"/>
    <w:rsid w:val="0034444A"/>
    <w:rsid w:val="0035310B"/>
    <w:rsid w:val="00354395"/>
    <w:rsid w:val="0036629C"/>
    <w:rsid w:val="00380390"/>
    <w:rsid w:val="003A0A91"/>
    <w:rsid w:val="003B3DB2"/>
    <w:rsid w:val="003C331D"/>
    <w:rsid w:val="00411A85"/>
    <w:rsid w:val="004264E2"/>
    <w:rsid w:val="004331CF"/>
    <w:rsid w:val="004441F4"/>
    <w:rsid w:val="00452832"/>
    <w:rsid w:val="0045504A"/>
    <w:rsid w:val="00465751"/>
    <w:rsid w:val="00471E09"/>
    <w:rsid w:val="00475035"/>
    <w:rsid w:val="0047776B"/>
    <w:rsid w:val="00485FCC"/>
    <w:rsid w:val="004900DC"/>
    <w:rsid w:val="0049463D"/>
    <w:rsid w:val="004A1BCA"/>
    <w:rsid w:val="004A30BE"/>
    <w:rsid w:val="004B3239"/>
    <w:rsid w:val="004C6D35"/>
    <w:rsid w:val="004D3783"/>
    <w:rsid w:val="004F1AC2"/>
    <w:rsid w:val="00500E90"/>
    <w:rsid w:val="00537D6D"/>
    <w:rsid w:val="00541A89"/>
    <w:rsid w:val="00562B6F"/>
    <w:rsid w:val="00567131"/>
    <w:rsid w:val="00571449"/>
    <w:rsid w:val="0059796B"/>
    <w:rsid w:val="005B3E4D"/>
    <w:rsid w:val="005D6279"/>
    <w:rsid w:val="005E482B"/>
    <w:rsid w:val="005E4D8C"/>
    <w:rsid w:val="005F074D"/>
    <w:rsid w:val="0060099C"/>
    <w:rsid w:val="00600D74"/>
    <w:rsid w:val="0060478C"/>
    <w:rsid w:val="00626AB9"/>
    <w:rsid w:val="0063728C"/>
    <w:rsid w:val="0064198B"/>
    <w:rsid w:val="00656883"/>
    <w:rsid w:val="006570F9"/>
    <w:rsid w:val="006620F9"/>
    <w:rsid w:val="006657CF"/>
    <w:rsid w:val="00666B16"/>
    <w:rsid w:val="00681736"/>
    <w:rsid w:val="006839A2"/>
    <w:rsid w:val="006874BA"/>
    <w:rsid w:val="00690D9D"/>
    <w:rsid w:val="006B0416"/>
    <w:rsid w:val="006B5B6D"/>
    <w:rsid w:val="006C0039"/>
    <w:rsid w:val="006C01C9"/>
    <w:rsid w:val="006C0736"/>
    <w:rsid w:val="006C5638"/>
    <w:rsid w:val="006D1E1C"/>
    <w:rsid w:val="007058FC"/>
    <w:rsid w:val="00714E8C"/>
    <w:rsid w:val="007176FD"/>
    <w:rsid w:val="00730F84"/>
    <w:rsid w:val="00737042"/>
    <w:rsid w:val="00757955"/>
    <w:rsid w:val="00761DCC"/>
    <w:rsid w:val="00762CB2"/>
    <w:rsid w:val="00767095"/>
    <w:rsid w:val="007715BA"/>
    <w:rsid w:val="007764D9"/>
    <w:rsid w:val="00795D6A"/>
    <w:rsid w:val="007A1CFB"/>
    <w:rsid w:val="007A1FCF"/>
    <w:rsid w:val="007A52FB"/>
    <w:rsid w:val="007B24AD"/>
    <w:rsid w:val="007B4806"/>
    <w:rsid w:val="007B55DA"/>
    <w:rsid w:val="007C2353"/>
    <w:rsid w:val="007E380C"/>
    <w:rsid w:val="007E6F19"/>
    <w:rsid w:val="007F48CD"/>
    <w:rsid w:val="007F777B"/>
    <w:rsid w:val="00803651"/>
    <w:rsid w:val="00805BAA"/>
    <w:rsid w:val="00817DBC"/>
    <w:rsid w:val="00834630"/>
    <w:rsid w:val="00836DD2"/>
    <w:rsid w:val="0083730A"/>
    <w:rsid w:val="00843703"/>
    <w:rsid w:val="00851351"/>
    <w:rsid w:val="00855DB0"/>
    <w:rsid w:val="008666C7"/>
    <w:rsid w:val="00870D3E"/>
    <w:rsid w:val="0087398B"/>
    <w:rsid w:val="008921AC"/>
    <w:rsid w:val="008A1268"/>
    <w:rsid w:val="008D612C"/>
    <w:rsid w:val="008F0E86"/>
    <w:rsid w:val="008F2F15"/>
    <w:rsid w:val="00910668"/>
    <w:rsid w:val="00913261"/>
    <w:rsid w:val="00937B35"/>
    <w:rsid w:val="009502E2"/>
    <w:rsid w:val="00956C93"/>
    <w:rsid w:val="00963232"/>
    <w:rsid w:val="0098769B"/>
    <w:rsid w:val="00993CE6"/>
    <w:rsid w:val="009A1A03"/>
    <w:rsid w:val="009A1D67"/>
    <w:rsid w:val="009E2C0C"/>
    <w:rsid w:val="00A100CD"/>
    <w:rsid w:val="00A207B3"/>
    <w:rsid w:val="00A25621"/>
    <w:rsid w:val="00A2575F"/>
    <w:rsid w:val="00A55D20"/>
    <w:rsid w:val="00A61EBC"/>
    <w:rsid w:val="00A66EEA"/>
    <w:rsid w:val="00A75EFF"/>
    <w:rsid w:val="00A82FCA"/>
    <w:rsid w:val="00A83713"/>
    <w:rsid w:val="00A91ED4"/>
    <w:rsid w:val="00A93D61"/>
    <w:rsid w:val="00AA1140"/>
    <w:rsid w:val="00AB639C"/>
    <w:rsid w:val="00AB77CA"/>
    <w:rsid w:val="00AC7BF4"/>
    <w:rsid w:val="00AE0C9D"/>
    <w:rsid w:val="00AF5D7D"/>
    <w:rsid w:val="00B05637"/>
    <w:rsid w:val="00B06E2B"/>
    <w:rsid w:val="00B20538"/>
    <w:rsid w:val="00B35CE1"/>
    <w:rsid w:val="00B40A03"/>
    <w:rsid w:val="00B440C9"/>
    <w:rsid w:val="00B44A5C"/>
    <w:rsid w:val="00B45434"/>
    <w:rsid w:val="00B46AB5"/>
    <w:rsid w:val="00B619BB"/>
    <w:rsid w:val="00B81C66"/>
    <w:rsid w:val="00BA1F11"/>
    <w:rsid w:val="00BA38BD"/>
    <w:rsid w:val="00BD3B51"/>
    <w:rsid w:val="00BD3D82"/>
    <w:rsid w:val="00BD7AA6"/>
    <w:rsid w:val="00BE6DDC"/>
    <w:rsid w:val="00BE706E"/>
    <w:rsid w:val="00C04FEE"/>
    <w:rsid w:val="00C0720E"/>
    <w:rsid w:val="00C16C41"/>
    <w:rsid w:val="00C173A8"/>
    <w:rsid w:val="00C3647C"/>
    <w:rsid w:val="00C609FB"/>
    <w:rsid w:val="00CA0E69"/>
    <w:rsid w:val="00CA56BB"/>
    <w:rsid w:val="00CD3FD6"/>
    <w:rsid w:val="00CE3797"/>
    <w:rsid w:val="00CE5B63"/>
    <w:rsid w:val="00CF2CB6"/>
    <w:rsid w:val="00CF6E6E"/>
    <w:rsid w:val="00D12615"/>
    <w:rsid w:val="00D20737"/>
    <w:rsid w:val="00D21AB7"/>
    <w:rsid w:val="00D23F77"/>
    <w:rsid w:val="00D52DC9"/>
    <w:rsid w:val="00D55B09"/>
    <w:rsid w:val="00D56489"/>
    <w:rsid w:val="00D57DD1"/>
    <w:rsid w:val="00D73D5B"/>
    <w:rsid w:val="00D7527F"/>
    <w:rsid w:val="00D822C1"/>
    <w:rsid w:val="00D841C7"/>
    <w:rsid w:val="00D85DED"/>
    <w:rsid w:val="00D950CF"/>
    <w:rsid w:val="00DA088E"/>
    <w:rsid w:val="00DA0FAF"/>
    <w:rsid w:val="00DA469E"/>
    <w:rsid w:val="00DB5F35"/>
    <w:rsid w:val="00DB7967"/>
    <w:rsid w:val="00DC23C5"/>
    <w:rsid w:val="00DD6AD9"/>
    <w:rsid w:val="00DE442E"/>
    <w:rsid w:val="00DE5C8B"/>
    <w:rsid w:val="00DF2156"/>
    <w:rsid w:val="00E00A82"/>
    <w:rsid w:val="00E016C3"/>
    <w:rsid w:val="00E01DA9"/>
    <w:rsid w:val="00E03038"/>
    <w:rsid w:val="00E04899"/>
    <w:rsid w:val="00E07ABB"/>
    <w:rsid w:val="00E10A89"/>
    <w:rsid w:val="00E11885"/>
    <w:rsid w:val="00E166B0"/>
    <w:rsid w:val="00E200D7"/>
    <w:rsid w:val="00E22B15"/>
    <w:rsid w:val="00E361FB"/>
    <w:rsid w:val="00E413E1"/>
    <w:rsid w:val="00E44B3D"/>
    <w:rsid w:val="00E4535B"/>
    <w:rsid w:val="00E6194D"/>
    <w:rsid w:val="00E65EB5"/>
    <w:rsid w:val="00E83419"/>
    <w:rsid w:val="00E95308"/>
    <w:rsid w:val="00EA1356"/>
    <w:rsid w:val="00EB4E86"/>
    <w:rsid w:val="00EC379B"/>
    <w:rsid w:val="00ED533D"/>
    <w:rsid w:val="00ED689B"/>
    <w:rsid w:val="00EE1B44"/>
    <w:rsid w:val="00EE659E"/>
    <w:rsid w:val="00EF11FC"/>
    <w:rsid w:val="00F02662"/>
    <w:rsid w:val="00F20F6C"/>
    <w:rsid w:val="00F3151D"/>
    <w:rsid w:val="00F316AB"/>
    <w:rsid w:val="00F46AC5"/>
    <w:rsid w:val="00F623E1"/>
    <w:rsid w:val="00F66518"/>
    <w:rsid w:val="00F7111F"/>
    <w:rsid w:val="00F82163"/>
    <w:rsid w:val="00F93ECF"/>
    <w:rsid w:val="00FA1E78"/>
    <w:rsid w:val="00FA6357"/>
    <w:rsid w:val="00FB1AAB"/>
    <w:rsid w:val="00FC0B33"/>
    <w:rsid w:val="00FC5AA4"/>
    <w:rsid w:val="00FC701F"/>
    <w:rsid w:val="00FD26F4"/>
    <w:rsid w:val="00FD6F60"/>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6B0F5"/>
  <w15:docId w15:val="{2B52FB6A-E83E-4E02-ACA0-737819BA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ko.at/ic" TargetMode="External"/><Relationship Id="rId18" Type="http://schemas.openxmlformats.org/officeDocument/2006/relationships/hyperlink" Target="https://www.xing.com/companies/copa-data" TargetMode="External"/><Relationship Id="rId26" Type="http://schemas.openxmlformats.org/officeDocument/2006/relationships/hyperlink" Target="https://www.linkedin.com/company/copa-data-headquarter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exportpreis.at"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user/copadatavideos" TargetMode="External"/><Relationship Id="rId20" Type="http://schemas.openxmlformats.org/officeDocument/2006/relationships/hyperlink" Target="https://twitter.com/copadat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us.google.com/+Copadata1987/pos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padata.com"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ra.handke@copadata.com" TargetMode="External"/><Relationship Id="rId22" Type="http://schemas.openxmlformats.org/officeDocument/2006/relationships/hyperlink" Target="https://www.facebook.com/COPADATAHeadquarters" TargetMode="External"/><Relationship Id="rId27" Type="http://schemas.openxmlformats.org/officeDocument/2006/relationships/image" Target="media/image6.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4.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5.xml><?xml version="1.0" encoding="utf-8"?>
<ds:datastoreItem xmlns:ds="http://schemas.openxmlformats.org/officeDocument/2006/customXml" ds:itemID="{3DD65957-D52F-49B0-A3C6-474CB341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4698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Handke</dc:creator>
  <cp:lastModifiedBy>Sandra Handke</cp:lastModifiedBy>
  <cp:revision>5</cp:revision>
  <cp:lastPrinted>2017-01-20T09:46:00Z</cp:lastPrinted>
  <dcterms:created xsi:type="dcterms:W3CDTF">2017-06-28T07:13:00Z</dcterms:created>
  <dcterms:modified xsi:type="dcterms:W3CDTF">2017-06-28T07:19:00Z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