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B363AD" w:rsidRDefault="00B363AD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B363AD">
        <w:rPr>
          <w:rFonts w:ascii="Arial" w:eastAsia="Arial" w:hAnsi="Arial"/>
          <w:b/>
          <w:lang w:eastAsia="en-US"/>
        </w:rPr>
        <w:t>Mechatroni</w:t>
      </w:r>
      <w:r w:rsidR="00DA1EE2">
        <w:rPr>
          <w:rFonts w:ascii="Arial" w:eastAsia="Arial" w:hAnsi="Arial"/>
          <w:b/>
          <w:lang w:eastAsia="en-US"/>
        </w:rPr>
        <w:t>k</w:t>
      </w:r>
      <w:r w:rsidRPr="00B363AD">
        <w:rPr>
          <w:rFonts w:ascii="Arial" w:eastAsia="Arial" w:hAnsi="Arial"/>
          <w:b/>
          <w:lang w:eastAsia="en-US"/>
        </w:rPr>
        <w:t xml:space="preserve">-Cluster </w:t>
      </w:r>
      <w:r>
        <w:rPr>
          <w:rFonts w:ascii="Arial" w:eastAsia="Arial" w:hAnsi="Arial"/>
          <w:b/>
          <w:lang w:eastAsia="en-US"/>
        </w:rPr>
        <w:t>zu Besuch bei DS AUTOMOTION</w:t>
      </w:r>
      <w:r w:rsidR="001123B4" w:rsidRPr="00B363AD">
        <w:rPr>
          <w:rFonts w:ascii="Arial" w:eastAsia="Arial" w:hAnsi="Arial"/>
          <w:b/>
          <w:lang w:eastAsia="en-US"/>
        </w:rPr>
        <w:t>:</w:t>
      </w:r>
    </w:p>
    <w:p w:rsidR="00A523C5" w:rsidRPr="00B363AD" w:rsidRDefault="00B363AD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 xml:space="preserve">Fahrerlose Zukunft für </w:t>
      </w:r>
      <w:r w:rsidRPr="00B363AD">
        <w:rPr>
          <w:rFonts w:ascii="Arial" w:eastAsia="Arial" w:hAnsi="Arial"/>
          <w:b/>
          <w:sz w:val="24"/>
          <w:szCs w:val="24"/>
          <w:lang w:eastAsia="en-US"/>
        </w:rPr>
        <w:t xml:space="preserve">Industrie </w:t>
      </w:r>
      <w:r>
        <w:rPr>
          <w:rFonts w:ascii="Arial" w:eastAsia="Arial" w:hAnsi="Arial"/>
          <w:b/>
          <w:sz w:val="24"/>
          <w:szCs w:val="24"/>
          <w:lang w:eastAsia="en-US"/>
        </w:rPr>
        <w:t>und persönliche Services</w:t>
      </w:r>
    </w:p>
    <w:p w:rsidR="00CB3337" w:rsidRPr="006C5BED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1B3339" w:rsidRPr="006C5BED" w:rsidRDefault="00FD1F9C" w:rsidP="00CB3337">
      <w:pPr>
        <w:spacing w:line="276" w:lineRule="auto"/>
        <w:rPr>
          <w:rFonts w:ascii="Arial" w:eastAsia="Arial" w:hAnsi="Arial"/>
          <w:i/>
          <w:lang w:eastAsia="en-US"/>
        </w:rPr>
      </w:pPr>
      <w:r w:rsidRPr="006C5BED">
        <w:rPr>
          <w:rFonts w:ascii="Arial" w:eastAsia="Arial" w:hAnsi="Arial"/>
          <w:i/>
          <w:lang w:eastAsia="en-US"/>
        </w:rPr>
        <w:t xml:space="preserve">Seit mehr als 30 Jahren verändern </w:t>
      </w:r>
      <w:r w:rsidR="006C5BED" w:rsidRPr="006C5BED">
        <w:rPr>
          <w:rFonts w:ascii="Arial" w:eastAsia="Arial" w:hAnsi="Arial"/>
          <w:i/>
          <w:lang w:eastAsia="en-US"/>
        </w:rPr>
        <w:t>fahrerlose</w:t>
      </w:r>
      <w:r w:rsidRPr="006C5BED">
        <w:rPr>
          <w:rFonts w:ascii="Arial" w:eastAsia="Arial" w:hAnsi="Arial"/>
          <w:i/>
          <w:lang w:eastAsia="en-US"/>
        </w:rPr>
        <w:t xml:space="preserve"> Transportsystem</w:t>
      </w:r>
      <w:r w:rsidR="006C5BED" w:rsidRPr="006C5BED">
        <w:rPr>
          <w:rFonts w:ascii="Arial" w:eastAsia="Arial" w:hAnsi="Arial"/>
          <w:i/>
          <w:lang w:eastAsia="en-US"/>
        </w:rPr>
        <w:t>e</w:t>
      </w:r>
      <w:r w:rsidRPr="006C5BED">
        <w:rPr>
          <w:rFonts w:ascii="Arial" w:eastAsia="Arial" w:hAnsi="Arial"/>
          <w:i/>
          <w:lang w:eastAsia="en-US"/>
        </w:rPr>
        <w:t xml:space="preserve"> (FTS) die Art, wie wir Dinge tun. Bisher wurden diese selbstfahrenden </w:t>
      </w:r>
      <w:proofErr w:type="spellStart"/>
      <w:r w:rsidRPr="006C5BED">
        <w:rPr>
          <w:rFonts w:ascii="Arial" w:eastAsia="Arial" w:hAnsi="Arial"/>
          <w:i/>
          <w:lang w:eastAsia="en-US"/>
        </w:rPr>
        <w:t>mechatronischen</w:t>
      </w:r>
      <w:proofErr w:type="spellEnd"/>
      <w:r w:rsidRPr="006C5BED">
        <w:rPr>
          <w:rFonts w:ascii="Arial" w:eastAsia="Arial" w:hAnsi="Arial"/>
          <w:i/>
          <w:lang w:eastAsia="en-US"/>
        </w:rPr>
        <w:t xml:space="preserve"> Systeme hauptsächlich in der Industrie eingesetzt, wo sie e</w:t>
      </w:r>
      <w:r w:rsidR="006C5BED" w:rsidRPr="006C5BED">
        <w:rPr>
          <w:rFonts w:ascii="Arial" w:eastAsia="Arial" w:hAnsi="Arial"/>
          <w:i/>
          <w:lang w:eastAsia="en-US"/>
        </w:rPr>
        <w:t xml:space="preserve">ine agile Produktion nach den Grundsätzen der Industrie 4.0 </w:t>
      </w:r>
      <w:r w:rsidRPr="006C5BED">
        <w:rPr>
          <w:rFonts w:ascii="Arial" w:eastAsia="Arial" w:hAnsi="Arial"/>
          <w:i/>
          <w:lang w:eastAsia="en-US"/>
        </w:rPr>
        <w:t>ermöglichen</w:t>
      </w:r>
      <w:r w:rsidR="006C5BED" w:rsidRPr="006C5BED">
        <w:rPr>
          <w:rFonts w:ascii="Arial" w:eastAsia="Arial" w:hAnsi="Arial"/>
          <w:i/>
          <w:lang w:eastAsia="en-US"/>
        </w:rPr>
        <w:t xml:space="preserve">, und für Transportaufgaben in </w:t>
      </w:r>
      <w:r w:rsidR="006C5BED" w:rsidRPr="00350E7F">
        <w:rPr>
          <w:rFonts w:ascii="Arial" w:eastAsia="Arial" w:hAnsi="Arial"/>
          <w:i/>
          <w:lang w:eastAsia="en-US"/>
        </w:rPr>
        <w:t>Spitälern.</w:t>
      </w:r>
      <w:r w:rsidRPr="00350E7F">
        <w:rPr>
          <w:rFonts w:ascii="Arial" w:eastAsia="Arial" w:hAnsi="Arial"/>
          <w:i/>
          <w:lang w:eastAsia="en-US"/>
        </w:rPr>
        <w:t xml:space="preserve"> </w:t>
      </w:r>
      <w:r w:rsidR="00DA7460" w:rsidRPr="00350E7F">
        <w:rPr>
          <w:rFonts w:ascii="Arial" w:eastAsia="Arial" w:hAnsi="Arial"/>
          <w:i/>
          <w:lang w:eastAsia="en-US"/>
        </w:rPr>
        <w:t xml:space="preserve">Rund 30 Unternehmensvertreter </w:t>
      </w:r>
      <w:r w:rsidR="0093266C" w:rsidRPr="00350E7F">
        <w:rPr>
          <w:rFonts w:ascii="Arial" w:eastAsia="Arial" w:hAnsi="Arial"/>
          <w:i/>
          <w:lang w:eastAsia="en-US"/>
        </w:rPr>
        <w:t>informierten sich im Zuge einer Betriebsbesichtigung</w:t>
      </w:r>
      <w:r w:rsidR="006C5BED" w:rsidRPr="00350E7F">
        <w:rPr>
          <w:rFonts w:ascii="Arial" w:eastAsia="Arial" w:hAnsi="Arial"/>
          <w:i/>
          <w:lang w:eastAsia="en-US"/>
        </w:rPr>
        <w:t xml:space="preserve"> beim Linzer</w:t>
      </w:r>
      <w:r w:rsidR="006C5BED" w:rsidRPr="006C5BED">
        <w:rPr>
          <w:rFonts w:ascii="Arial" w:eastAsia="Arial" w:hAnsi="Arial"/>
          <w:i/>
          <w:lang w:eastAsia="en-US"/>
        </w:rPr>
        <w:t xml:space="preserve"> FTS-Hersteller DS AUTOMOTION über deren faszinierende Technik und zukünftige Anwendungen im B</w:t>
      </w:r>
      <w:r w:rsidR="006C5BED" w:rsidRPr="006C5BED">
        <w:rPr>
          <w:rFonts w:ascii="Arial" w:eastAsia="Arial" w:hAnsi="Arial"/>
          <w:i/>
          <w:lang w:eastAsia="en-US"/>
        </w:rPr>
        <w:t>e</w:t>
      </w:r>
      <w:r w:rsidR="006C5BED" w:rsidRPr="006C5BED">
        <w:rPr>
          <w:rFonts w:ascii="Arial" w:eastAsia="Arial" w:hAnsi="Arial"/>
          <w:i/>
          <w:lang w:eastAsia="en-US"/>
        </w:rPr>
        <w:t>reich automatisierter persönlicher Dienstleistungen, der sogenannten Service-Robotik</w:t>
      </w:r>
      <w:r w:rsidR="00922D9B" w:rsidRPr="006C5BED">
        <w:rPr>
          <w:rFonts w:ascii="Arial" w:eastAsia="Arial" w:hAnsi="Arial"/>
          <w:i/>
          <w:lang w:eastAsia="en-US"/>
        </w:rPr>
        <w:t>.</w:t>
      </w:r>
    </w:p>
    <w:p w:rsidR="001B3339" w:rsidRPr="006C5BED" w:rsidRDefault="001B333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DF5A02" w:rsidRPr="00F23661" w:rsidRDefault="007E4FE1" w:rsidP="007E4FE1">
      <w:pPr>
        <w:spacing w:line="276" w:lineRule="auto"/>
        <w:rPr>
          <w:rFonts w:ascii="Arial" w:eastAsia="Arial" w:hAnsi="Arial"/>
          <w:lang w:eastAsia="en-US"/>
        </w:rPr>
      </w:pPr>
      <w:r w:rsidRPr="007A1D58">
        <w:rPr>
          <w:rFonts w:ascii="Arial" w:eastAsia="Arial" w:hAnsi="Arial"/>
          <w:lang w:eastAsia="en-US"/>
        </w:rPr>
        <w:t xml:space="preserve">Autonomes Fahren ist in aller Munde. Über Lösungen vom klassischen fahrerlosen Transportsystem (FTS) bis zur Service-Robotik informierten sich </w:t>
      </w:r>
      <w:r w:rsidR="003D2BF4">
        <w:rPr>
          <w:rFonts w:ascii="Arial" w:eastAsia="Arial" w:hAnsi="Arial"/>
          <w:lang w:eastAsia="en-US"/>
        </w:rPr>
        <w:t xml:space="preserve">zahlreiche </w:t>
      </w:r>
      <w:r w:rsidRPr="007A1D58">
        <w:rPr>
          <w:rFonts w:ascii="Arial" w:eastAsia="Arial" w:hAnsi="Arial"/>
          <w:lang w:eastAsia="en-US"/>
        </w:rPr>
        <w:t xml:space="preserve">Führungskräfte </w:t>
      </w:r>
      <w:r w:rsidR="007A1D58" w:rsidRPr="007A1D58">
        <w:rPr>
          <w:rFonts w:ascii="Arial" w:eastAsia="Arial" w:hAnsi="Arial"/>
          <w:lang w:eastAsia="en-US"/>
        </w:rPr>
        <w:t>a</w:t>
      </w:r>
      <w:r w:rsidRPr="007A1D58">
        <w:rPr>
          <w:rFonts w:ascii="Arial" w:eastAsia="Arial" w:hAnsi="Arial"/>
          <w:lang w:eastAsia="en-US"/>
        </w:rPr>
        <w:t>m Donnerstag bei DS AUTOMOTION.</w:t>
      </w:r>
      <w:r w:rsidR="007A1D58">
        <w:rPr>
          <w:rFonts w:ascii="Arial" w:eastAsia="Arial" w:hAnsi="Arial"/>
          <w:lang w:eastAsia="en-US"/>
        </w:rPr>
        <w:t xml:space="preserve"> </w:t>
      </w:r>
      <w:r w:rsidR="00DF5A02">
        <w:rPr>
          <w:rFonts w:ascii="Arial" w:eastAsia="Arial" w:hAnsi="Arial"/>
          <w:lang w:eastAsia="en-US"/>
        </w:rPr>
        <w:t xml:space="preserve">Die FTS des </w:t>
      </w:r>
      <w:r w:rsidR="007A1D58" w:rsidRPr="007A1D58">
        <w:rPr>
          <w:rFonts w:ascii="Arial" w:eastAsia="Arial" w:hAnsi="Arial"/>
          <w:lang w:eastAsia="en-US"/>
        </w:rPr>
        <w:t>seit über 30 Jahren international agierende</w:t>
      </w:r>
      <w:r w:rsidR="00DF5A02">
        <w:rPr>
          <w:rFonts w:ascii="Arial" w:eastAsia="Arial" w:hAnsi="Arial"/>
          <w:lang w:eastAsia="en-US"/>
        </w:rPr>
        <w:t>n</w:t>
      </w:r>
      <w:r w:rsidR="007A1D58" w:rsidRPr="007A1D58">
        <w:rPr>
          <w:rFonts w:ascii="Arial" w:eastAsia="Arial" w:hAnsi="Arial"/>
          <w:lang w:eastAsia="en-US"/>
        </w:rPr>
        <w:t xml:space="preserve"> </w:t>
      </w:r>
      <w:r w:rsidR="00DF5A02">
        <w:rPr>
          <w:rFonts w:ascii="Arial" w:eastAsia="Arial" w:hAnsi="Arial"/>
          <w:lang w:eastAsia="en-US"/>
        </w:rPr>
        <w:t xml:space="preserve">Linzer </w:t>
      </w:r>
      <w:r w:rsidR="007A1D58" w:rsidRPr="007A1D58">
        <w:rPr>
          <w:rFonts w:ascii="Arial" w:eastAsia="Arial" w:hAnsi="Arial"/>
          <w:lang w:eastAsia="en-US"/>
        </w:rPr>
        <w:t>Hersteller</w:t>
      </w:r>
      <w:r w:rsidR="00DF5A02">
        <w:rPr>
          <w:rFonts w:ascii="Arial" w:eastAsia="Arial" w:hAnsi="Arial"/>
          <w:lang w:eastAsia="en-US"/>
        </w:rPr>
        <w:t>s</w:t>
      </w:r>
      <w:r w:rsidR="007A1D58" w:rsidRPr="007A1D58">
        <w:rPr>
          <w:rFonts w:ascii="Arial" w:eastAsia="Arial" w:hAnsi="Arial"/>
          <w:lang w:eastAsia="en-US"/>
        </w:rPr>
        <w:t xml:space="preserve"> und Systemanbieter</w:t>
      </w:r>
      <w:r w:rsidR="00DF5A02">
        <w:rPr>
          <w:rFonts w:ascii="Arial" w:eastAsia="Arial" w:hAnsi="Arial"/>
          <w:lang w:eastAsia="en-US"/>
        </w:rPr>
        <w:t>s sind nicht nur mit dicht ineinander verwobener Mechanik, Antriebstechnik, Elektronik und Software Mechatronik pur. Sie steigern durch Flexibilisierung des Mate</w:t>
      </w:r>
      <w:r w:rsidR="00DF5A02" w:rsidRPr="00F23661">
        <w:rPr>
          <w:rFonts w:ascii="Arial" w:eastAsia="Arial" w:hAnsi="Arial"/>
          <w:lang w:eastAsia="en-US"/>
        </w:rPr>
        <w:t xml:space="preserve">rialflusses die Produktionseffizienz. Das ist gelebte Industrie 4.0. </w:t>
      </w:r>
    </w:p>
    <w:p w:rsidR="00C85178" w:rsidRPr="00B363AD" w:rsidRDefault="00C85178" w:rsidP="00C85178">
      <w:pPr>
        <w:spacing w:line="276" w:lineRule="auto"/>
        <w:rPr>
          <w:rFonts w:ascii="Arial" w:eastAsia="Arial" w:hAnsi="Arial"/>
          <w:lang w:eastAsia="en-US"/>
        </w:rPr>
      </w:pPr>
    </w:p>
    <w:p w:rsidR="00C85178" w:rsidRPr="00B363AD" w:rsidRDefault="00B363AD" w:rsidP="00C85178">
      <w:pPr>
        <w:spacing w:line="276" w:lineRule="auto"/>
        <w:rPr>
          <w:rFonts w:ascii="Arial" w:eastAsia="Arial" w:hAnsi="Arial"/>
          <w:b/>
          <w:lang w:eastAsia="en-US"/>
        </w:rPr>
      </w:pPr>
      <w:r w:rsidRPr="00B363AD">
        <w:rPr>
          <w:rFonts w:ascii="Arial" w:eastAsia="Arial" w:hAnsi="Arial"/>
          <w:b/>
          <w:lang w:eastAsia="en-US"/>
        </w:rPr>
        <w:t xml:space="preserve">Fahrerlos von Transport bis </w:t>
      </w:r>
      <w:r>
        <w:rPr>
          <w:rFonts w:ascii="Arial" w:eastAsia="Arial" w:hAnsi="Arial"/>
          <w:b/>
          <w:lang w:eastAsia="en-US"/>
        </w:rPr>
        <w:t>Unterstützung</w:t>
      </w:r>
    </w:p>
    <w:p w:rsidR="00DF5A02" w:rsidRPr="00B363AD" w:rsidRDefault="00DF5A02" w:rsidP="007E4FE1">
      <w:pPr>
        <w:spacing w:line="276" w:lineRule="auto"/>
        <w:rPr>
          <w:rFonts w:ascii="Arial" w:eastAsia="Arial" w:hAnsi="Arial"/>
          <w:lang w:eastAsia="en-US"/>
        </w:rPr>
      </w:pPr>
    </w:p>
    <w:p w:rsidR="00C85178" w:rsidRDefault="00F23661" w:rsidP="007E4FE1">
      <w:pPr>
        <w:spacing w:line="276" w:lineRule="auto"/>
        <w:rPr>
          <w:rFonts w:ascii="Arial" w:eastAsia="Arial" w:hAnsi="Arial"/>
          <w:lang w:eastAsia="en-US"/>
        </w:rPr>
      </w:pPr>
      <w:r w:rsidRPr="00F23661">
        <w:rPr>
          <w:rFonts w:ascii="Arial" w:eastAsia="Arial" w:hAnsi="Arial"/>
          <w:lang w:eastAsia="en-US"/>
        </w:rPr>
        <w:t xml:space="preserve">Der Betriebsbesuch bei DS AUTOMOTION war Teil einer Veranstaltung des Mechatronik-Clusters (MC), an der auch </w:t>
      </w:r>
      <w:r w:rsidR="00082708" w:rsidRPr="007F3D4F">
        <w:rPr>
          <w:rFonts w:ascii="Arial" w:eastAsia="Arial" w:hAnsi="Arial"/>
          <w:lang w:eastAsia="en-US"/>
        </w:rPr>
        <w:t xml:space="preserve">Wirtschaftslandesrat Dr. Michael </w:t>
      </w:r>
      <w:proofErr w:type="spellStart"/>
      <w:r w:rsidR="00082708" w:rsidRPr="007F3D4F">
        <w:rPr>
          <w:rFonts w:ascii="Arial" w:eastAsia="Arial" w:hAnsi="Arial"/>
          <w:lang w:eastAsia="en-US"/>
        </w:rPr>
        <w:t>Strugl</w:t>
      </w:r>
      <w:proofErr w:type="spellEnd"/>
      <w:r w:rsidR="00082708" w:rsidRPr="007F3D4F">
        <w:rPr>
          <w:rFonts w:ascii="Arial" w:eastAsia="Arial" w:hAnsi="Arial"/>
          <w:lang w:eastAsia="en-US"/>
        </w:rPr>
        <w:t xml:space="preserve"> t</w:t>
      </w:r>
      <w:r w:rsidRPr="00F23661">
        <w:rPr>
          <w:rFonts w:ascii="Arial" w:eastAsia="Arial" w:hAnsi="Arial"/>
          <w:lang w:eastAsia="en-US"/>
        </w:rPr>
        <w:t>eilnahm. DI Wolfgang Holl, Leitung Technologie  &amp; Pr</w:t>
      </w:r>
      <w:r w:rsidRPr="00F23661">
        <w:rPr>
          <w:rFonts w:ascii="Arial" w:eastAsia="Arial" w:hAnsi="Arial"/>
          <w:lang w:eastAsia="en-US"/>
        </w:rPr>
        <w:t>o</w:t>
      </w:r>
      <w:r w:rsidRPr="00F23661">
        <w:rPr>
          <w:rFonts w:ascii="Arial" w:eastAsia="Arial" w:hAnsi="Arial"/>
          <w:lang w:eastAsia="en-US"/>
        </w:rPr>
        <w:t xml:space="preserve">duktentwicklung bei DS AUTOMOTION, </w:t>
      </w:r>
      <w:r>
        <w:rPr>
          <w:rFonts w:ascii="Arial" w:eastAsia="Arial" w:hAnsi="Arial"/>
          <w:lang w:eastAsia="en-US"/>
        </w:rPr>
        <w:t>gab in seinem Impulsvortrag den Teilnehmern aus Industrie, G</w:t>
      </w:r>
      <w:r>
        <w:rPr>
          <w:rFonts w:ascii="Arial" w:eastAsia="Arial" w:hAnsi="Arial"/>
          <w:lang w:eastAsia="en-US"/>
        </w:rPr>
        <w:t>e</w:t>
      </w:r>
      <w:r>
        <w:rPr>
          <w:rFonts w:ascii="Arial" w:eastAsia="Arial" w:hAnsi="Arial"/>
          <w:lang w:eastAsia="en-US"/>
        </w:rPr>
        <w:t xml:space="preserve">werbe, Bildung und Forschung </w:t>
      </w:r>
      <w:r w:rsidR="00C85178">
        <w:rPr>
          <w:rFonts w:ascii="Arial" w:eastAsia="Arial" w:hAnsi="Arial"/>
          <w:lang w:eastAsia="en-US"/>
        </w:rPr>
        <w:t>zunächst einen Einblick in die faszinierende, zukunftsweisende Technik hi</w:t>
      </w:r>
      <w:r w:rsidR="00C85178">
        <w:rPr>
          <w:rFonts w:ascii="Arial" w:eastAsia="Arial" w:hAnsi="Arial"/>
          <w:lang w:eastAsia="en-US"/>
        </w:rPr>
        <w:t>n</w:t>
      </w:r>
      <w:r w:rsidR="00C85178">
        <w:rPr>
          <w:rFonts w:ascii="Arial" w:eastAsia="Arial" w:hAnsi="Arial"/>
          <w:lang w:eastAsia="en-US"/>
        </w:rPr>
        <w:t xml:space="preserve">ter den keineswegs nur aus den Fahrzeugen selbst bestehenden fahrerlosen Transportsystemen. Er zeigte Beispiele dafür, wie sie bereits heute in vielen Bereichen der Wirtschaft wie </w:t>
      </w:r>
      <w:r w:rsidR="00C85178" w:rsidRPr="00F23661">
        <w:rPr>
          <w:rFonts w:ascii="Arial" w:eastAsia="Arial" w:hAnsi="Arial"/>
          <w:lang w:eastAsia="en-US"/>
        </w:rPr>
        <w:t xml:space="preserve">Automotive, Print &amp; Paper, </w:t>
      </w:r>
      <w:r w:rsidR="00C85178">
        <w:rPr>
          <w:rFonts w:ascii="Arial" w:eastAsia="Arial" w:hAnsi="Arial"/>
          <w:lang w:eastAsia="en-US"/>
        </w:rPr>
        <w:t xml:space="preserve">Landwirtschaft </w:t>
      </w:r>
      <w:r w:rsidR="00C85178" w:rsidRPr="00F23661">
        <w:rPr>
          <w:rFonts w:ascii="Arial" w:eastAsia="Arial" w:hAnsi="Arial"/>
          <w:lang w:eastAsia="en-US"/>
        </w:rPr>
        <w:t>sowie Intralogisti</w:t>
      </w:r>
      <w:r w:rsidR="00C85178">
        <w:rPr>
          <w:rFonts w:ascii="Arial" w:eastAsia="Arial" w:hAnsi="Arial"/>
          <w:lang w:eastAsia="en-US"/>
        </w:rPr>
        <w:t>k unersetzlich sind, aber auch im Gesundheitswesen. Und er brachte einen Ausblick in die nahe Zukunft, in der sie, z. B. als Service-Roboter, Menschen direkt unterstützen und zu d</w:t>
      </w:r>
      <w:r w:rsidR="00C85178">
        <w:rPr>
          <w:rFonts w:ascii="Arial" w:eastAsia="Arial" w:hAnsi="Arial"/>
          <w:lang w:eastAsia="en-US"/>
        </w:rPr>
        <w:t>e</w:t>
      </w:r>
      <w:r w:rsidR="00C85178">
        <w:rPr>
          <w:rFonts w:ascii="Arial" w:eastAsia="Arial" w:hAnsi="Arial"/>
          <w:lang w:eastAsia="en-US"/>
        </w:rPr>
        <w:t>ren Freunden werden.</w:t>
      </w:r>
    </w:p>
    <w:p w:rsidR="00C85178" w:rsidRPr="00327F77" w:rsidRDefault="00C85178" w:rsidP="007E4FE1">
      <w:pPr>
        <w:spacing w:line="276" w:lineRule="auto"/>
        <w:rPr>
          <w:rFonts w:ascii="Arial" w:eastAsia="Arial" w:hAnsi="Arial"/>
          <w:lang w:eastAsia="en-US"/>
        </w:rPr>
      </w:pPr>
    </w:p>
    <w:p w:rsidR="005B510C" w:rsidRPr="00327F77" w:rsidRDefault="00504CFF" w:rsidP="005B510C">
      <w:pPr>
        <w:spacing w:line="276" w:lineRule="auto"/>
        <w:rPr>
          <w:rFonts w:ascii="Arial" w:eastAsia="Arial" w:hAnsi="Arial"/>
          <w:lang w:eastAsia="en-US"/>
        </w:rPr>
      </w:pPr>
      <w:r w:rsidRPr="00327F77">
        <w:rPr>
          <w:rFonts w:ascii="Arial" w:eastAsia="Arial" w:hAnsi="Arial"/>
          <w:lang w:eastAsia="en-US"/>
        </w:rPr>
        <w:t>„</w:t>
      </w:r>
      <w:r w:rsidR="006C5BED" w:rsidRPr="00327F77">
        <w:rPr>
          <w:rFonts w:ascii="Arial" w:eastAsia="Arial" w:hAnsi="Arial"/>
          <w:lang w:eastAsia="en-US"/>
        </w:rPr>
        <w:t xml:space="preserve">Als einer der führenden </w:t>
      </w:r>
      <w:r w:rsidR="003D2BF4">
        <w:rPr>
          <w:rFonts w:ascii="Arial" w:eastAsia="Arial" w:hAnsi="Arial"/>
          <w:lang w:eastAsia="en-US"/>
        </w:rPr>
        <w:t>o</w:t>
      </w:r>
      <w:r w:rsidR="003D2BF4" w:rsidRPr="00327F77">
        <w:rPr>
          <w:rFonts w:ascii="Arial" w:eastAsia="Arial" w:hAnsi="Arial"/>
          <w:lang w:eastAsia="en-US"/>
        </w:rPr>
        <w:t xml:space="preserve">berösterreichischen </w:t>
      </w:r>
      <w:r w:rsidR="006C5BED" w:rsidRPr="00327F77">
        <w:rPr>
          <w:rFonts w:ascii="Arial" w:eastAsia="Arial" w:hAnsi="Arial"/>
          <w:lang w:eastAsia="en-US"/>
        </w:rPr>
        <w:t xml:space="preserve">Hersteller </w:t>
      </w:r>
      <w:proofErr w:type="spellStart"/>
      <w:r w:rsidR="006C5BED" w:rsidRPr="00327F77">
        <w:rPr>
          <w:rFonts w:ascii="Arial" w:eastAsia="Arial" w:hAnsi="Arial"/>
          <w:lang w:eastAsia="en-US"/>
        </w:rPr>
        <w:t>mechatronischer</w:t>
      </w:r>
      <w:proofErr w:type="spellEnd"/>
      <w:r w:rsidR="006C5BED" w:rsidRPr="00327F77">
        <w:rPr>
          <w:rFonts w:ascii="Arial" w:eastAsia="Arial" w:hAnsi="Arial"/>
          <w:lang w:eastAsia="en-US"/>
        </w:rPr>
        <w:t xml:space="preserve"> Systeme haben wir gerne die G</w:t>
      </w:r>
      <w:r w:rsidR="006C5BED" w:rsidRPr="00327F77">
        <w:rPr>
          <w:rFonts w:ascii="Arial" w:eastAsia="Arial" w:hAnsi="Arial"/>
          <w:lang w:eastAsia="en-US"/>
        </w:rPr>
        <w:t>e</w:t>
      </w:r>
      <w:r w:rsidR="006C5BED" w:rsidRPr="00327F77">
        <w:rPr>
          <w:rFonts w:ascii="Arial" w:eastAsia="Arial" w:hAnsi="Arial"/>
          <w:lang w:eastAsia="en-US"/>
        </w:rPr>
        <w:t>legenheit wahrgenommen, Kolleginnen und Kollegen einen Einblick in die Welt der fahrerlosen Transportsy</w:t>
      </w:r>
      <w:r w:rsidR="006C5BED" w:rsidRPr="00327F77">
        <w:rPr>
          <w:rFonts w:ascii="Arial" w:eastAsia="Arial" w:hAnsi="Arial"/>
          <w:lang w:eastAsia="en-US"/>
        </w:rPr>
        <w:t>s</w:t>
      </w:r>
      <w:r w:rsidR="006C5BED" w:rsidRPr="00327F77">
        <w:rPr>
          <w:rFonts w:ascii="Arial" w:eastAsia="Arial" w:hAnsi="Arial"/>
          <w:lang w:eastAsia="en-US"/>
        </w:rPr>
        <w:t>teme zu geben</w:t>
      </w:r>
      <w:r w:rsidRPr="00327F77">
        <w:rPr>
          <w:rFonts w:ascii="Arial" w:eastAsia="Arial" w:hAnsi="Arial"/>
          <w:lang w:eastAsia="en-US"/>
        </w:rPr>
        <w:t>“, sagt Ing. Arthur Kornmüller, Geschäftsführer der DS AUTOMOTION GmbH. „</w:t>
      </w:r>
      <w:r w:rsidR="00327F77" w:rsidRPr="00327F77">
        <w:rPr>
          <w:rFonts w:ascii="Arial" w:eastAsia="Arial" w:hAnsi="Arial"/>
          <w:lang w:eastAsia="en-US"/>
        </w:rPr>
        <w:t xml:space="preserve">Als ‚Hidden Champions‘ </w:t>
      </w:r>
      <w:r w:rsidR="009E16AF" w:rsidRPr="00327F77">
        <w:rPr>
          <w:rFonts w:ascii="Arial" w:eastAsia="Arial" w:hAnsi="Arial"/>
          <w:lang w:eastAsia="en-US"/>
        </w:rPr>
        <w:t xml:space="preserve">freuen </w:t>
      </w:r>
      <w:r w:rsidR="00327F77" w:rsidRPr="00327F77">
        <w:rPr>
          <w:rFonts w:ascii="Arial" w:eastAsia="Arial" w:hAnsi="Arial"/>
          <w:lang w:eastAsia="en-US"/>
        </w:rPr>
        <w:t xml:space="preserve">wir </w:t>
      </w:r>
      <w:r w:rsidR="009E16AF" w:rsidRPr="00327F77">
        <w:rPr>
          <w:rFonts w:ascii="Arial" w:eastAsia="Arial" w:hAnsi="Arial"/>
          <w:lang w:eastAsia="en-US"/>
        </w:rPr>
        <w:t xml:space="preserve">uns, </w:t>
      </w:r>
      <w:r w:rsidR="006C5BED" w:rsidRPr="00327F77">
        <w:rPr>
          <w:rFonts w:ascii="Arial" w:eastAsia="Arial" w:hAnsi="Arial"/>
          <w:lang w:eastAsia="en-US"/>
        </w:rPr>
        <w:t xml:space="preserve">diese faszinierende Materie und deren Zukunftsperspektiven </w:t>
      </w:r>
      <w:r w:rsidR="009E16AF" w:rsidRPr="00327F77">
        <w:rPr>
          <w:rFonts w:ascii="Arial" w:eastAsia="Arial" w:hAnsi="Arial"/>
          <w:lang w:eastAsia="en-US"/>
        </w:rPr>
        <w:t>eine</w:t>
      </w:r>
      <w:r w:rsidR="006C5BED" w:rsidRPr="00327F77">
        <w:rPr>
          <w:rFonts w:ascii="Arial" w:eastAsia="Arial" w:hAnsi="Arial"/>
          <w:lang w:eastAsia="en-US"/>
        </w:rPr>
        <w:t>m</w:t>
      </w:r>
      <w:r w:rsidR="009E16AF" w:rsidRPr="00327F77">
        <w:rPr>
          <w:rFonts w:ascii="Arial" w:eastAsia="Arial" w:hAnsi="Arial"/>
          <w:lang w:eastAsia="en-US"/>
        </w:rPr>
        <w:t xml:space="preserve"> </w:t>
      </w:r>
      <w:r w:rsidR="006C5BED" w:rsidRPr="00327F77">
        <w:rPr>
          <w:rFonts w:ascii="Arial" w:eastAsia="Arial" w:hAnsi="Arial"/>
          <w:lang w:eastAsia="en-US"/>
        </w:rPr>
        <w:t>interessie</w:t>
      </w:r>
      <w:r w:rsidR="006C5BED" w:rsidRPr="00327F77">
        <w:rPr>
          <w:rFonts w:ascii="Arial" w:eastAsia="Arial" w:hAnsi="Arial"/>
          <w:lang w:eastAsia="en-US"/>
        </w:rPr>
        <w:t>r</w:t>
      </w:r>
      <w:r w:rsidR="006C5BED" w:rsidRPr="00327F77">
        <w:rPr>
          <w:rFonts w:ascii="Arial" w:eastAsia="Arial" w:hAnsi="Arial"/>
          <w:lang w:eastAsia="en-US"/>
        </w:rPr>
        <w:t>ten Fachpublikum näherzubringen</w:t>
      </w:r>
      <w:r w:rsidR="000C1567" w:rsidRPr="00327F77">
        <w:rPr>
          <w:rFonts w:ascii="Arial" w:eastAsia="Arial" w:hAnsi="Arial"/>
          <w:lang w:eastAsia="en-US"/>
        </w:rPr>
        <w:t>.“</w:t>
      </w:r>
    </w:p>
    <w:p w:rsidR="00BA597A" w:rsidRPr="00327F77" w:rsidRDefault="00BA597A" w:rsidP="00B055F3">
      <w:pPr>
        <w:spacing w:line="276" w:lineRule="auto"/>
        <w:rPr>
          <w:rFonts w:ascii="Arial" w:eastAsia="Arial" w:hAnsi="Arial"/>
          <w:lang w:eastAsia="en-US"/>
        </w:rPr>
      </w:pPr>
    </w:p>
    <w:p w:rsidR="00B73FA8" w:rsidRPr="00327F77" w:rsidRDefault="00B73FA8" w:rsidP="00201122">
      <w:pPr>
        <w:spacing w:line="276" w:lineRule="auto"/>
        <w:rPr>
          <w:rFonts w:ascii="Arial" w:eastAsia="Arial" w:hAnsi="Arial"/>
          <w:b/>
          <w:lang w:eastAsia="en-US"/>
        </w:rPr>
      </w:pPr>
    </w:p>
    <w:p w:rsidR="006C5BED" w:rsidRDefault="006C5BED">
      <w:r>
        <w:br w:type="page"/>
      </w:r>
    </w:p>
    <w:tbl>
      <w:tblPr>
        <w:tblStyle w:val="Tabellengitternetz"/>
        <w:tblW w:w="0" w:type="auto"/>
        <w:tblLook w:val="04A0"/>
      </w:tblPr>
      <w:tblGrid>
        <w:gridCol w:w="4086"/>
        <w:gridCol w:w="5520"/>
      </w:tblGrid>
      <w:tr w:rsidR="00E91530" w:rsidRPr="00DE42F8" w:rsidTr="00EC54F6">
        <w:trPr>
          <w:trHeight w:val="82"/>
        </w:trPr>
        <w:tc>
          <w:tcPr>
            <w:tcW w:w="4086" w:type="dxa"/>
          </w:tcPr>
          <w:p w:rsidR="00E91530" w:rsidRPr="00DE42F8" w:rsidRDefault="00523B49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de-AT"/>
              </w:rPr>
              <w:lastRenderedPageBreak/>
              <w:drawing>
                <wp:inline distT="0" distB="0" distL="0" distR="0">
                  <wp:extent cx="2381250" cy="1582312"/>
                  <wp:effectExtent l="19050" t="0" r="0" b="0"/>
                  <wp:docPr id="4" name="Grafik 3" descr="DSC_3890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890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769" cy="158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E91530" w:rsidRPr="00326287" w:rsidRDefault="00326287" w:rsidP="00523B49">
            <w:pPr>
              <w:spacing w:line="276" w:lineRule="auto"/>
              <w:rPr>
                <w:rFonts w:ascii="Verdana" w:hAnsi="Verdana"/>
              </w:rPr>
            </w:pPr>
            <w:r w:rsidRPr="00326287">
              <w:rPr>
                <w:rFonts w:ascii="Arial" w:eastAsia="Arial" w:hAnsi="Arial"/>
                <w:lang w:eastAsia="en-US"/>
              </w:rPr>
              <w:t>Im Rahmen der Veranstaltung „Service-Innovati</w:t>
            </w:r>
            <w:r w:rsidRPr="00326287">
              <w:rPr>
                <w:rFonts w:ascii="Arial" w:eastAsia="Arial" w:hAnsi="Arial"/>
                <w:lang w:eastAsia="en-US"/>
              </w:rPr>
              <w:t>o</w:t>
            </w:r>
            <w:r w:rsidRPr="00326287">
              <w:rPr>
                <w:rFonts w:ascii="Arial" w:eastAsia="Arial" w:hAnsi="Arial"/>
                <w:lang w:eastAsia="en-US"/>
              </w:rPr>
              <w:t xml:space="preserve">nen als Begleiter der Produktentwicklung“ bot </w:t>
            </w:r>
            <w:r w:rsidR="00523B49" w:rsidRPr="00523B49">
              <w:rPr>
                <w:rFonts w:ascii="Arial" w:eastAsia="Arial" w:hAnsi="Arial"/>
                <w:lang w:eastAsia="en-US"/>
              </w:rPr>
              <w:t>Ing. Arthur Kornmü</w:t>
            </w:r>
            <w:r w:rsidR="00523B49" w:rsidRPr="00523B49">
              <w:rPr>
                <w:rFonts w:ascii="Arial" w:eastAsia="Arial" w:hAnsi="Arial"/>
                <w:lang w:eastAsia="en-US"/>
              </w:rPr>
              <w:t>l</w:t>
            </w:r>
            <w:r w:rsidR="00523B49" w:rsidRPr="00523B49">
              <w:rPr>
                <w:rFonts w:ascii="Arial" w:eastAsia="Arial" w:hAnsi="Arial"/>
                <w:lang w:eastAsia="en-US"/>
              </w:rPr>
              <w:t>ler</w:t>
            </w:r>
            <w:r w:rsidR="00523B49">
              <w:rPr>
                <w:rFonts w:ascii="Arial" w:eastAsia="Arial" w:hAnsi="Arial"/>
                <w:lang w:eastAsia="en-US"/>
              </w:rPr>
              <w:t xml:space="preserve">, </w:t>
            </w:r>
            <w:proofErr w:type="spellStart"/>
            <w:r w:rsidR="00523B49">
              <w:rPr>
                <w:rFonts w:ascii="Arial" w:eastAsia="Arial" w:hAnsi="Arial"/>
                <w:lang w:eastAsia="en-US"/>
              </w:rPr>
              <w:t>Gescchäftsführer</w:t>
            </w:r>
            <w:proofErr w:type="spellEnd"/>
            <w:r w:rsidR="00523B49">
              <w:rPr>
                <w:rFonts w:ascii="Arial" w:eastAsia="Arial" w:hAnsi="Arial"/>
                <w:lang w:eastAsia="en-US"/>
              </w:rPr>
              <w:t xml:space="preserve"> </w:t>
            </w:r>
            <w:r w:rsidR="00523B49" w:rsidRPr="00326287">
              <w:rPr>
                <w:rFonts w:ascii="Arial" w:eastAsia="Arial" w:hAnsi="Arial"/>
                <w:lang w:eastAsia="en-US"/>
              </w:rPr>
              <w:t>de</w:t>
            </w:r>
            <w:r w:rsidR="00523B49">
              <w:rPr>
                <w:rFonts w:ascii="Arial" w:eastAsia="Arial" w:hAnsi="Arial"/>
                <w:lang w:eastAsia="en-US"/>
              </w:rPr>
              <w:t>s</w:t>
            </w:r>
            <w:r w:rsidR="00523B49" w:rsidRPr="00326287">
              <w:rPr>
                <w:rFonts w:ascii="Arial" w:eastAsia="Arial" w:hAnsi="Arial"/>
                <w:lang w:eastAsia="en-US"/>
              </w:rPr>
              <w:t xml:space="preserve"> </w:t>
            </w:r>
            <w:r w:rsidRPr="00326287">
              <w:rPr>
                <w:rFonts w:ascii="Arial" w:eastAsia="Arial" w:hAnsi="Arial"/>
                <w:lang w:eastAsia="en-US"/>
              </w:rPr>
              <w:t>Linzer Hersteller</w:t>
            </w:r>
            <w:r w:rsidR="00523B49">
              <w:rPr>
                <w:rFonts w:ascii="Arial" w:eastAsia="Arial" w:hAnsi="Arial"/>
                <w:lang w:eastAsia="en-US"/>
              </w:rPr>
              <w:t>s</w:t>
            </w:r>
            <w:r w:rsidRPr="00326287">
              <w:rPr>
                <w:rFonts w:ascii="Arial" w:eastAsia="Arial" w:hAnsi="Arial"/>
                <w:lang w:eastAsia="en-US"/>
              </w:rPr>
              <w:t xml:space="preserve"> DS AUTOM</w:t>
            </w:r>
            <w:r w:rsidRPr="00326287">
              <w:rPr>
                <w:rFonts w:ascii="Arial" w:eastAsia="Arial" w:hAnsi="Arial"/>
                <w:lang w:eastAsia="en-US"/>
              </w:rPr>
              <w:t>O</w:t>
            </w:r>
            <w:r w:rsidRPr="00326287">
              <w:rPr>
                <w:rFonts w:ascii="Arial" w:eastAsia="Arial" w:hAnsi="Arial"/>
                <w:lang w:eastAsia="en-US"/>
              </w:rPr>
              <w:t>TION Einblicke in die Welt der fahrerlosen Transportsyst</w:t>
            </w:r>
            <w:r w:rsidRPr="00326287">
              <w:rPr>
                <w:rFonts w:ascii="Arial" w:eastAsia="Arial" w:hAnsi="Arial"/>
                <w:lang w:eastAsia="en-US"/>
              </w:rPr>
              <w:t>e</w:t>
            </w:r>
            <w:r w:rsidRPr="00326287">
              <w:rPr>
                <w:rFonts w:ascii="Arial" w:eastAsia="Arial" w:hAnsi="Arial"/>
                <w:lang w:eastAsia="en-US"/>
              </w:rPr>
              <w:t>me</w:t>
            </w:r>
            <w:r>
              <w:rPr>
                <w:rFonts w:ascii="Arial" w:eastAsia="Arial" w:hAnsi="Arial"/>
                <w:lang w:eastAsia="en-US"/>
              </w:rPr>
              <w:t>, Ausblick inkl</w:t>
            </w:r>
            <w:r>
              <w:rPr>
                <w:rFonts w:ascii="Arial" w:eastAsia="Arial" w:hAnsi="Arial"/>
                <w:lang w:eastAsia="en-US"/>
              </w:rPr>
              <w:t>u</w:t>
            </w:r>
            <w:r>
              <w:rPr>
                <w:rFonts w:ascii="Arial" w:eastAsia="Arial" w:hAnsi="Arial"/>
                <w:lang w:eastAsia="en-US"/>
              </w:rPr>
              <w:t>sive</w:t>
            </w:r>
            <w:r w:rsidRPr="00326287"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EC54F6" w:rsidRPr="00DE42F8" w:rsidTr="00EC54F6">
        <w:trPr>
          <w:trHeight w:val="82"/>
        </w:trPr>
        <w:tc>
          <w:tcPr>
            <w:tcW w:w="4086" w:type="dxa"/>
          </w:tcPr>
          <w:p w:rsidR="00EC54F6" w:rsidRPr="00DE42F8" w:rsidRDefault="00EC54F6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5520" w:type="dxa"/>
          </w:tcPr>
          <w:p w:rsidR="00EC54F6" w:rsidRPr="00DE42F8" w:rsidRDefault="00EC54F6" w:rsidP="00C5574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E1BFB" w:rsidRPr="00DE42F8" w:rsidTr="00EC54F6">
        <w:trPr>
          <w:trHeight w:val="82"/>
        </w:trPr>
        <w:tc>
          <w:tcPr>
            <w:tcW w:w="4086" w:type="dxa"/>
          </w:tcPr>
          <w:p w:rsidR="00AE1BFB" w:rsidRPr="00DE42F8" w:rsidRDefault="00C85178" w:rsidP="009D7A1E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62050" cy="1743075"/>
                  <wp:effectExtent l="19050" t="0" r="0" b="0"/>
                  <wp:docPr id="2" name="Bild 1" descr="Foto: Ing. DI(FH) Wolfgang Ste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: Ing. DI(FH) Wolfgang Ste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</w:tcPr>
          <w:p w:rsidR="00960CF1" w:rsidRPr="00C85178" w:rsidRDefault="00C85178" w:rsidP="00EC54F6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C85178">
              <w:rPr>
                <w:rFonts w:ascii="Arial" w:eastAsia="Arial" w:hAnsi="Arial"/>
                <w:lang w:eastAsia="en-US"/>
              </w:rPr>
              <w:t>Ing. DI</w:t>
            </w:r>
            <w:r w:rsidR="003D2BF4">
              <w:rPr>
                <w:rFonts w:ascii="Arial" w:eastAsia="Arial" w:hAnsi="Arial"/>
                <w:lang w:eastAsia="en-US"/>
              </w:rPr>
              <w:t xml:space="preserve"> </w:t>
            </w:r>
            <w:r w:rsidRPr="00C85178">
              <w:rPr>
                <w:rFonts w:ascii="Arial" w:eastAsia="Arial" w:hAnsi="Arial"/>
                <w:lang w:eastAsia="en-US"/>
              </w:rPr>
              <w:t>(FH) Wolfgang Steiner, Projektmanager, Mechatr</w:t>
            </w:r>
            <w:r w:rsidRPr="00C85178">
              <w:rPr>
                <w:rFonts w:ascii="Arial" w:eastAsia="Arial" w:hAnsi="Arial"/>
                <w:lang w:eastAsia="en-US"/>
              </w:rPr>
              <w:t>o</w:t>
            </w:r>
            <w:r w:rsidRPr="00C85178">
              <w:rPr>
                <w:rFonts w:ascii="Arial" w:eastAsia="Arial" w:hAnsi="Arial"/>
                <w:lang w:eastAsia="en-US"/>
              </w:rPr>
              <w:t>nik-Cluster:</w:t>
            </w:r>
          </w:p>
          <w:p w:rsidR="00C85178" w:rsidRDefault="00327F77" w:rsidP="00A45242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„</w:t>
            </w:r>
            <w:r w:rsidR="003D2BF4">
              <w:rPr>
                <w:rFonts w:ascii="Arial" w:eastAsia="Arial" w:hAnsi="Arial"/>
                <w:lang w:eastAsia="en-US"/>
              </w:rPr>
              <w:t>Der tiefe Einblick und d</w:t>
            </w:r>
            <w:r w:rsidR="00A45242">
              <w:rPr>
                <w:rFonts w:ascii="Arial" w:eastAsia="Arial" w:hAnsi="Arial"/>
                <w:lang w:eastAsia="en-US"/>
              </w:rPr>
              <w:t>ie offene Informat</w:t>
            </w:r>
            <w:r w:rsidR="00A45242">
              <w:rPr>
                <w:rFonts w:ascii="Arial" w:eastAsia="Arial" w:hAnsi="Arial"/>
                <w:lang w:eastAsia="en-US"/>
              </w:rPr>
              <w:t>i</w:t>
            </w:r>
            <w:r w:rsidR="00A45242">
              <w:rPr>
                <w:rFonts w:ascii="Arial" w:eastAsia="Arial" w:hAnsi="Arial"/>
                <w:lang w:eastAsia="en-US"/>
              </w:rPr>
              <w:t xml:space="preserve">on, die wir bei </w:t>
            </w:r>
            <w:bookmarkStart w:id="0" w:name="_GoBack"/>
            <w:bookmarkEnd w:id="0"/>
            <w:r w:rsidR="00A45242">
              <w:rPr>
                <w:rFonts w:ascii="Arial" w:eastAsia="Arial" w:hAnsi="Arial"/>
                <w:lang w:eastAsia="en-US"/>
              </w:rPr>
              <w:t>DS AUTOMOTION erhalten haben, unterstü</w:t>
            </w:r>
            <w:r w:rsidR="00A45242">
              <w:rPr>
                <w:rFonts w:ascii="Arial" w:eastAsia="Arial" w:hAnsi="Arial"/>
                <w:lang w:eastAsia="en-US"/>
              </w:rPr>
              <w:t>t</w:t>
            </w:r>
            <w:r w:rsidR="00A45242">
              <w:rPr>
                <w:rFonts w:ascii="Arial" w:eastAsia="Arial" w:hAnsi="Arial"/>
                <w:lang w:eastAsia="en-US"/>
              </w:rPr>
              <w:t>zen den Cluster-Gedanken. Je besser sie einander kennen, de</w:t>
            </w:r>
            <w:r w:rsidR="00A45242">
              <w:rPr>
                <w:rFonts w:ascii="Arial" w:eastAsia="Arial" w:hAnsi="Arial"/>
                <w:lang w:eastAsia="en-US"/>
              </w:rPr>
              <w:t>s</w:t>
            </w:r>
            <w:r w:rsidR="00A45242">
              <w:rPr>
                <w:rFonts w:ascii="Arial" w:eastAsia="Arial" w:hAnsi="Arial"/>
                <w:lang w:eastAsia="en-US"/>
              </w:rPr>
              <w:t>to besser können unsere Mitgliedsunternehmen ihre gemeins</w:t>
            </w:r>
            <w:r w:rsidR="00A45242">
              <w:rPr>
                <w:rFonts w:ascii="Arial" w:eastAsia="Arial" w:hAnsi="Arial"/>
                <w:lang w:eastAsia="en-US"/>
              </w:rPr>
              <w:t>a</w:t>
            </w:r>
            <w:r w:rsidR="00A45242">
              <w:rPr>
                <w:rFonts w:ascii="Arial" w:eastAsia="Arial" w:hAnsi="Arial"/>
                <w:lang w:eastAsia="en-US"/>
              </w:rPr>
              <w:t>men Stärken nutzen.“</w:t>
            </w:r>
          </w:p>
          <w:p w:rsidR="003D2BF4" w:rsidRPr="008B2650" w:rsidRDefault="003D2BF4" w:rsidP="00A45242">
            <w:pPr>
              <w:spacing w:line="276" w:lineRule="auto"/>
              <w:rPr>
                <w:rFonts w:ascii="Arial" w:eastAsia="Arial" w:hAnsi="Arial"/>
                <w:color w:val="FF0000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Fotoquelle: Bus</w:t>
            </w:r>
            <w:r>
              <w:rPr>
                <w:rFonts w:ascii="Arial" w:eastAsia="Arial" w:hAnsi="Arial"/>
                <w:lang w:eastAsia="en-US"/>
              </w:rPr>
              <w:t>i</w:t>
            </w:r>
            <w:r>
              <w:rPr>
                <w:rFonts w:ascii="Arial" w:eastAsia="Arial" w:hAnsi="Arial"/>
                <w:lang w:eastAsia="en-US"/>
              </w:rPr>
              <w:t xml:space="preserve">ness </w:t>
            </w:r>
            <w:proofErr w:type="spellStart"/>
            <w:r>
              <w:rPr>
                <w:rFonts w:ascii="Arial" w:eastAsia="Arial" w:hAnsi="Arial"/>
                <w:lang w:eastAsia="en-US"/>
              </w:rPr>
              <w:t>Upper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Austria</w:t>
            </w:r>
          </w:p>
        </w:tc>
      </w:tr>
    </w:tbl>
    <w:p w:rsidR="00E91530" w:rsidRDefault="00E91530" w:rsidP="00960CF1">
      <w:pPr>
        <w:spacing w:line="276" w:lineRule="auto"/>
        <w:ind w:left="4248" w:hanging="4248"/>
        <w:rPr>
          <w:rFonts w:ascii="Arial" w:eastAsia="Arial" w:hAnsi="Arial"/>
          <w:lang w:eastAsia="en-US"/>
        </w:rPr>
      </w:pPr>
    </w:p>
    <w:p w:rsidR="00960CF1" w:rsidRDefault="00960CF1" w:rsidP="00EC54F6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ab/>
      </w:r>
    </w:p>
    <w:p w:rsidR="00960CF1" w:rsidRPr="001D21A2" w:rsidRDefault="001D21A2" w:rsidP="00ED7FC3">
      <w:pPr>
        <w:spacing w:line="276" w:lineRule="auto"/>
        <w:rPr>
          <w:rFonts w:ascii="Arial" w:eastAsia="Arial" w:hAnsi="Arial"/>
          <w:b/>
          <w:lang w:eastAsia="en-US"/>
        </w:rPr>
      </w:pPr>
      <w:r w:rsidRPr="001D21A2">
        <w:rPr>
          <w:rFonts w:ascii="Arial" w:eastAsia="Arial" w:hAnsi="Arial"/>
          <w:b/>
          <w:lang w:eastAsia="en-US"/>
        </w:rPr>
        <w:t>Über den Mechatronik-Cluster</w:t>
      </w:r>
    </w:p>
    <w:p w:rsidR="001D21A2" w:rsidRPr="001D21A2" w:rsidRDefault="001D21A2" w:rsidP="001D21A2">
      <w:pPr>
        <w:spacing w:line="276" w:lineRule="auto"/>
        <w:rPr>
          <w:rFonts w:ascii="Arial" w:eastAsia="Arial" w:hAnsi="Arial"/>
          <w:lang w:eastAsia="en-US"/>
        </w:rPr>
      </w:pPr>
    </w:p>
    <w:p w:rsidR="001D21A2" w:rsidRDefault="001D21A2" w:rsidP="001D21A2">
      <w:pPr>
        <w:spacing w:line="276" w:lineRule="auto"/>
        <w:rPr>
          <w:rFonts w:ascii="Arial" w:eastAsia="Arial" w:hAnsi="Arial"/>
          <w:lang w:eastAsia="en-US"/>
        </w:rPr>
      </w:pPr>
      <w:r w:rsidRPr="001D21A2">
        <w:rPr>
          <w:rFonts w:ascii="Arial" w:eastAsia="Arial" w:hAnsi="Arial"/>
          <w:lang w:eastAsia="en-US"/>
        </w:rPr>
        <w:t>Der Mechatronik-Cluster (MC) ist eine Initiative der Länder Oberösterreich und Niederösterreich</w:t>
      </w:r>
      <w:r>
        <w:rPr>
          <w:rFonts w:ascii="Arial" w:eastAsia="Arial" w:hAnsi="Arial"/>
          <w:lang w:eastAsia="en-US"/>
        </w:rPr>
        <w:t xml:space="preserve">, getragen von der </w:t>
      </w:r>
      <w:r w:rsidRPr="001D21A2">
        <w:rPr>
          <w:rFonts w:ascii="Arial" w:eastAsia="Arial" w:hAnsi="Arial"/>
          <w:lang w:eastAsia="en-US"/>
        </w:rPr>
        <w:t xml:space="preserve">Business </w:t>
      </w:r>
      <w:proofErr w:type="spellStart"/>
      <w:r w:rsidRPr="001D21A2">
        <w:rPr>
          <w:rFonts w:ascii="Arial" w:eastAsia="Arial" w:hAnsi="Arial"/>
          <w:lang w:eastAsia="en-US"/>
        </w:rPr>
        <w:t>Upper</w:t>
      </w:r>
      <w:proofErr w:type="spellEnd"/>
      <w:r w:rsidRPr="001D21A2">
        <w:rPr>
          <w:rFonts w:ascii="Arial" w:eastAsia="Arial" w:hAnsi="Arial"/>
          <w:lang w:eastAsia="en-US"/>
        </w:rPr>
        <w:t xml:space="preserve"> Austria - O</w:t>
      </w:r>
      <w:r>
        <w:rPr>
          <w:rFonts w:ascii="Arial" w:eastAsia="Arial" w:hAnsi="Arial"/>
          <w:lang w:eastAsia="en-US"/>
        </w:rPr>
        <w:t>Ö</w:t>
      </w:r>
      <w:r w:rsidRPr="001D21A2">
        <w:rPr>
          <w:rFonts w:ascii="Arial" w:eastAsia="Arial" w:hAnsi="Arial"/>
          <w:lang w:eastAsia="en-US"/>
        </w:rPr>
        <w:t xml:space="preserve">. Wirtschaftsagentur GmbH und </w:t>
      </w:r>
      <w:r>
        <w:rPr>
          <w:rFonts w:ascii="Arial" w:eastAsia="Arial" w:hAnsi="Arial"/>
          <w:lang w:eastAsia="en-US"/>
        </w:rPr>
        <w:t xml:space="preserve">der </w:t>
      </w:r>
      <w:proofErr w:type="spellStart"/>
      <w:r w:rsidRPr="001D21A2">
        <w:rPr>
          <w:rFonts w:ascii="Arial" w:eastAsia="Arial" w:hAnsi="Arial"/>
          <w:lang w:eastAsia="en-US"/>
        </w:rPr>
        <w:t>ecoplus.Niederösterreichs</w:t>
      </w:r>
      <w:proofErr w:type="spellEnd"/>
      <w:r w:rsidRPr="001D21A2">
        <w:rPr>
          <w:rFonts w:ascii="Arial" w:eastAsia="Arial" w:hAnsi="Arial"/>
          <w:lang w:eastAsia="en-US"/>
        </w:rPr>
        <w:t xml:space="preserve"> Wir</w:t>
      </w:r>
      <w:r w:rsidRPr="001D21A2">
        <w:rPr>
          <w:rFonts w:ascii="Arial" w:eastAsia="Arial" w:hAnsi="Arial"/>
          <w:lang w:eastAsia="en-US"/>
        </w:rPr>
        <w:t>t</w:t>
      </w:r>
      <w:r w:rsidRPr="001D21A2">
        <w:rPr>
          <w:rFonts w:ascii="Arial" w:eastAsia="Arial" w:hAnsi="Arial"/>
          <w:lang w:eastAsia="en-US"/>
        </w:rPr>
        <w:t>schaftsagentur.</w:t>
      </w:r>
      <w:r>
        <w:rPr>
          <w:rFonts w:ascii="Arial" w:eastAsia="Arial" w:hAnsi="Arial"/>
          <w:lang w:eastAsia="en-US"/>
        </w:rPr>
        <w:t xml:space="preserve"> Er </w:t>
      </w:r>
      <w:r w:rsidRPr="001D21A2">
        <w:rPr>
          <w:rFonts w:ascii="Arial" w:eastAsia="Arial" w:hAnsi="Arial"/>
          <w:lang w:eastAsia="en-US"/>
        </w:rPr>
        <w:t>versteht sich als branchenübergreifendes Netzwerk für Unternehmen aus den Bereichen Maschinen- und Anlagenbau sowie verwandten Wirtschaftszweigen</w:t>
      </w:r>
      <w:r>
        <w:rPr>
          <w:rFonts w:ascii="Arial" w:eastAsia="Arial" w:hAnsi="Arial"/>
          <w:lang w:eastAsia="en-US"/>
        </w:rPr>
        <w:t xml:space="preserve"> </w:t>
      </w:r>
      <w:r w:rsidRPr="001D21A2">
        <w:rPr>
          <w:rFonts w:ascii="Arial" w:eastAsia="Arial" w:hAnsi="Arial"/>
          <w:lang w:eastAsia="en-US"/>
        </w:rPr>
        <w:t>wie dem Geräte- und Apparatebau, Technologie- Komponentenzulieferer, Forschungs- und Entwicklungs- sowie Bil</w:t>
      </w:r>
      <w:r>
        <w:rPr>
          <w:rFonts w:ascii="Arial" w:eastAsia="Arial" w:hAnsi="Arial"/>
          <w:lang w:eastAsia="en-US"/>
        </w:rPr>
        <w:t>dungseinrichtungen.</w:t>
      </w:r>
    </w:p>
    <w:p w:rsidR="00960CF1" w:rsidRDefault="00960CF1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960CF1" w:rsidRDefault="00960CF1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>Über DS AUTOMOTION</w:t>
      </w:r>
    </w:p>
    <w:p w:rsidR="00F43BBD" w:rsidRPr="00DE42F8" w:rsidRDefault="00F43BBD" w:rsidP="00F43BBD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1123B4" w:rsidP="00F43BBD">
      <w:pPr>
        <w:spacing w:line="276" w:lineRule="auto"/>
        <w:rPr>
          <w:rFonts w:ascii="Arial" w:eastAsia="Arial" w:hAnsi="Arial"/>
          <w:lang w:eastAsia="en-US"/>
        </w:rPr>
      </w:pPr>
      <w:r w:rsidRPr="008D1A1E">
        <w:rPr>
          <w:rFonts w:ascii="Arial" w:eastAsia="Arial" w:hAnsi="Arial"/>
          <w:lang w:eastAsia="en-US"/>
        </w:rPr>
        <w:t>Die DS AUTOMOTION GmbH mit Sitz in Linz ist ein weltweit führender Anbieter fahrerloser Transportsyst</w:t>
      </w:r>
      <w:r w:rsidRPr="008D1A1E">
        <w:rPr>
          <w:rFonts w:ascii="Arial" w:eastAsia="Arial" w:hAnsi="Arial"/>
          <w:lang w:eastAsia="en-US"/>
        </w:rPr>
        <w:t>e</w:t>
      </w:r>
      <w:r w:rsidRPr="008D1A1E">
        <w:rPr>
          <w:rFonts w:ascii="Arial" w:eastAsia="Arial" w:hAnsi="Arial"/>
          <w:lang w:eastAsia="en-US"/>
        </w:rPr>
        <w:t>me. Das Unternehmen ist seit 1984 auf die Entwicklung und Produktion von Automatisierungslösungen für unterschiedlichste Anwendungen und Branchen spezialisiert. Rund</w:t>
      </w:r>
      <w:r>
        <w:rPr>
          <w:rFonts w:ascii="Arial" w:eastAsia="Arial" w:hAnsi="Arial"/>
          <w:lang w:eastAsia="en-US"/>
        </w:rPr>
        <w:t xml:space="preserve"> 160 </w:t>
      </w:r>
      <w:r w:rsidRPr="008D1A1E">
        <w:rPr>
          <w:rFonts w:ascii="Arial" w:eastAsia="Arial" w:hAnsi="Arial"/>
          <w:lang w:eastAsia="en-US"/>
        </w:rPr>
        <w:t>Mitarbeitende erwirtschaften heute ca. EUR</w:t>
      </w:r>
      <w:r>
        <w:rPr>
          <w:rFonts w:ascii="Arial" w:eastAsia="Arial" w:hAnsi="Arial"/>
          <w:lang w:eastAsia="en-US"/>
        </w:rPr>
        <w:t xml:space="preserve"> 30 </w:t>
      </w:r>
      <w:r w:rsidRPr="008D1A1E">
        <w:rPr>
          <w:rFonts w:ascii="Arial" w:eastAsia="Arial" w:hAnsi="Arial"/>
          <w:lang w:eastAsia="en-US"/>
        </w:rPr>
        <w:t xml:space="preserve">Mio. Jahresumsatz, </w:t>
      </w:r>
      <w:r>
        <w:rPr>
          <w:rFonts w:ascii="Arial" w:eastAsia="Arial" w:hAnsi="Arial"/>
          <w:lang w:eastAsia="en-US"/>
        </w:rPr>
        <w:t>90</w:t>
      </w:r>
      <w:r w:rsidRPr="008D1A1E">
        <w:rPr>
          <w:rFonts w:ascii="Arial" w:eastAsia="Arial" w:hAnsi="Arial"/>
          <w:lang w:eastAsia="en-US"/>
        </w:rPr>
        <w:t>% davon werden weltweit exportiert.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 w:rsidR="006629EC" w:rsidRPr="00DE42F8">
          <w:rPr>
            <w:rStyle w:val="Hyperlink"/>
            <w:rFonts w:ascii="Arial" w:eastAsia="Arial" w:hAnsi="Arial"/>
            <w:lang w:eastAsia="en-US"/>
          </w:rPr>
          <w:t>www.ds-automotion.com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9D7A1E">
      <w:headerReference w:type="default" r:id="rId10"/>
      <w:footerReference w:type="default" r:id="rId11"/>
      <w:type w:val="continuous"/>
      <w:pgSz w:w="11907" w:h="16839"/>
      <w:pgMar w:top="2099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97" w:rsidRDefault="009C6697" w:rsidP="00A523C5">
      <w:r>
        <w:separator/>
      </w:r>
    </w:p>
  </w:endnote>
  <w:endnote w:type="continuationSeparator" w:id="0">
    <w:p w:rsidR="009C6697" w:rsidRDefault="009C6697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9D7A1E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9D7A1E" w:rsidRDefault="009D7A1E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proofErr w:type="spellStart"/>
          <w:r w:rsidRPr="006629EC">
            <w:rPr>
              <w:sz w:val="16"/>
              <w:szCs w:val="16"/>
            </w:rPr>
            <w:t>Lunzerstraße</w:t>
          </w:r>
          <w:proofErr w:type="spellEnd"/>
          <w:r w:rsidRPr="006629EC">
            <w:rPr>
              <w:sz w:val="16"/>
              <w:szCs w:val="16"/>
            </w:rPr>
            <w:t xml:space="preserve">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7D3838" w:rsidP="007C3C56">
          <w:pPr>
            <w:pStyle w:val="par"/>
            <w:spacing w:after="0"/>
            <w:jc w:val="right"/>
          </w:pPr>
          <w:r>
            <w:rPr>
              <w:b/>
              <w:sz w:val="14"/>
            </w:rPr>
            <w:t>23</w:t>
          </w:r>
          <w:r w:rsidR="009D7A1E">
            <w:rPr>
              <w:b/>
              <w:sz w:val="14"/>
            </w:rPr>
            <w:t>.</w:t>
          </w:r>
          <w:r w:rsidR="007C3C56">
            <w:rPr>
              <w:b/>
              <w:sz w:val="14"/>
            </w:rPr>
            <w:t>04</w:t>
          </w:r>
          <w:r w:rsidR="009D7A1E">
            <w:rPr>
              <w:b/>
              <w:sz w:val="14"/>
            </w:rPr>
            <w:t>.201</w:t>
          </w:r>
          <w:r w:rsidR="007C3C56">
            <w:rPr>
              <w:b/>
              <w:sz w:val="14"/>
            </w:rPr>
            <w:t>6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3870D8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3870D8">
            <w:rPr>
              <w:b/>
              <w:sz w:val="14"/>
            </w:rPr>
            <w:fldChar w:fldCharType="separate"/>
          </w:r>
          <w:r w:rsidR="00523B49">
            <w:rPr>
              <w:b/>
              <w:noProof/>
              <w:sz w:val="14"/>
            </w:rPr>
            <w:t>2</w:t>
          </w:r>
          <w:r w:rsidR="003870D8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523B49" w:rsidRPr="00523B49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97" w:rsidRDefault="009C6697" w:rsidP="00A523C5">
      <w:r>
        <w:separator/>
      </w:r>
    </w:p>
  </w:footnote>
  <w:footnote w:type="continuationSeparator" w:id="0">
    <w:p w:rsidR="009C6697" w:rsidRDefault="009C6697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1962150" cy="523875"/>
                <wp:effectExtent l="19050" t="0" r="0" b="0"/>
                <wp:docPr id="1" name="Bild 1" descr="DS Automo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S Auto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isinger Nina">
    <w15:presenceInfo w15:providerId="AD" w15:userId="S-1-5-21-3478044944-569781309-3697403214-2840"/>
  </w15:person>
  <w15:person w15:author="Mayrhofer Margit">
    <w15:presenceInfo w15:providerId="None" w15:userId="Mayrhofer Margi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82708"/>
    <w:rsid w:val="000A1F41"/>
    <w:rsid w:val="000C0114"/>
    <w:rsid w:val="000C1567"/>
    <w:rsid w:val="000E4643"/>
    <w:rsid w:val="000E7C95"/>
    <w:rsid w:val="001123B4"/>
    <w:rsid w:val="001133A9"/>
    <w:rsid w:val="00113C95"/>
    <w:rsid w:val="00125BA4"/>
    <w:rsid w:val="001B1C8E"/>
    <w:rsid w:val="001B3339"/>
    <w:rsid w:val="001C2A5E"/>
    <w:rsid w:val="001C78D6"/>
    <w:rsid w:val="001D1E1A"/>
    <w:rsid w:val="001D21A2"/>
    <w:rsid w:val="001D3B66"/>
    <w:rsid w:val="001D78AF"/>
    <w:rsid w:val="00201122"/>
    <w:rsid w:val="0020562D"/>
    <w:rsid w:val="002071AD"/>
    <w:rsid w:val="0020784C"/>
    <w:rsid w:val="00213E66"/>
    <w:rsid w:val="002153B1"/>
    <w:rsid w:val="002402F4"/>
    <w:rsid w:val="00242269"/>
    <w:rsid w:val="002429AD"/>
    <w:rsid w:val="00252699"/>
    <w:rsid w:val="00254EDC"/>
    <w:rsid w:val="00281D65"/>
    <w:rsid w:val="002851AD"/>
    <w:rsid w:val="00296F81"/>
    <w:rsid w:val="002D788E"/>
    <w:rsid w:val="002F6424"/>
    <w:rsid w:val="00311AD4"/>
    <w:rsid w:val="00326287"/>
    <w:rsid w:val="00326D82"/>
    <w:rsid w:val="00327F77"/>
    <w:rsid w:val="0033026C"/>
    <w:rsid w:val="00335249"/>
    <w:rsid w:val="00350E7F"/>
    <w:rsid w:val="00376372"/>
    <w:rsid w:val="003870D8"/>
    <w:rsid w:val="00391092"/>
    <w:rsid w:val="003C431C"/>
    <w:rsid w:val="003C4B7E"/>
    <w:rsid w:val="003D017B"/>
    <w:rsid w:val="003D2BF4"/>
    <w:rsid w:val="003D6853"/>
    <w:rsid w:val="003E013D"/>
    <w:rsid w:val="003F7766"/>
    <w:rsid w:val="00416038"/>
    <w:rsid w:val="0045420F"/>
    <w:rsid w:val="00476DBE"/>
    <w:rsid w:val="00491DC0"/>
    <w:rsid w:val="004A1C3B"/>
    <w:rsid w:val="004A2C8F"/>
    <w:rsid w:val="004B146F"/>
    <w:rsid w:val="004C7F81"/>
    <w:rsid w:val="004D2A70"/>
    <w:rsid w:val="004D49AC"/>
    <w:rsid w:val="004D6D4A"/>
    <w:rsid w:val="004E0286"/>
    <w:rsid w:val="004E4A71"/>
    <w:rsid w:val="004E5B70"/>
    <w:rsid w:val="004F08C1"/>
    <w:rsid w:val="004F0C27"/>
    <w:rsid w:val="00504CFF"/>
    <w:rsid w:val="00521780"/>
    <w:rsid w:val="00523B49"/>
    <w:rsid w:val="00533EA8"/>
    <w:rsid w:val="00544D01"/>
    <w:rsid w:val="00555E47"/>
    <w:rsid w:val="00560863"/>
    <w:rsid w:val="00564F37"/>
    <w:rsid w:val="005B510C"/>
    <w:rsid w:val="005C397E"/>
    <w:rsid w:val="005D4EC3"/>
    <w:rsid w:val="00630D8E"/>
    <w:rsid w:val="006629EC"/>
    <w:rsid w:val="00667EF4"/>
    <w:rsid w:val="006721AA"/>
    <w:rsid w:val="00693263"/>
    <w:rsid w:val="00694A1F"/>
    <w:rsid w:val="006A3F7E"/>
    <w:rsid w:val="006C2055"/>
    <w:rsid w:val="006C5BED"/>
    <w:rsid w:val="006D4BB0"/>
    <w:rsid w:val="006E48B7"/>
    <w:rsid w:val="00703D2F"/>
    <w:rsid w:val="00706FE5"/>
    <w:rsid w:val="00723717"/>
    <w:rsid w:val="0076385E"/>
    <w:rsid w:val="00774090"/>
    <w:rsid w:val="007A1D58"/>
    <w:rsid w:val="007C3C56"/>
    <w:rsid w:val="007D3838"/>
    <w:rsid w:val="007E4F54"/>
    <w:rsid w:val="007E4FE1"/>
    <w:rsid w:val="007F0C18"/>
    <w:rsid w:val="007F3D4F"/>
    <w:rsid w:val="008047FF"/>
    <w:rsid w:val="008067BB"/>
    <w:rsid w:val="00820229"/>
    <w:rsid w:val="00824FC3"/>
    <w:rsid w:val="00835A73"/>
    <w:rsid w:val="008360CB"/>
    <w:rsid w:val="00856F3D"/>
    <w:rsid w:val="008B2650"/>
    <w:rsid w:val="008C5C80"/>
    <w:rsid w:val="008D0320"/>
    <w:rsid w:val="008D1A1E"/>
    <w:rsid w:val="008E4EE6"/>
    <w:rsid w:val="008E7138"/>
    <w:rsid w:val="008F0C19"/>
    <w:rsid w:val="00917FB0"/>
    <w:rsid w:val="00922D9B"/>
    <w:rsid w:val="0093266C"/>
    <w:rsid w:val="009545C0"/>
    <w:rsid w:val="00960953"/>
    <w:rsid w:val="00960CF1"/>
    <w:rsid w:val="00974D21"/>
    <w:rsid w:val="00976206"/>
    <w:rsid w:val="00984A3F"/>
    <w:rsid w:val="009B23A1"/>
    <w:rsid w:val="009C6697"/>
    <w:rsid w:val="009D7A1E"/>
    <w:rsid w:val="009D7B9E"/>
    <w:rsid w:val="009E16AF"/>
    <w:rsid w:val="00A21101"/>
    <w:rsid w:val="00A37FE6"/>
    <w:rsid w:val="00A432CB"/>
    <w:rsid w:val="00A45242"/>
    <w:rsid w:val="00A47D3E"/>
    <w:rsid w:val="00A523C5"/>
    <w:rsid w:val="00A548F4"/>
    <w:rsid w:val="00A74E55"/>
    <w:rsid w:val="00A94FFC"/>
    <w:rsid w:val="00AB733B"/>
    <w:rsid w:val="00AD3763"/>
    <w:rsid w:val="00AE1BFB"/>
    <w:rsid w:val="00AE42FC"/>
    <w:rsid w:val="00AF4697"/>
    <w:rsid w:val="00B02EF2"/>
    <w:rsid w:val="00B055F3"/>
    <w:rsid w:val="00B11B66"/>
    <w:rsid w:val="00B20E8F"/>
    <w:rsid w:val="00B23824"/>
    <w:rsid w:val="00B363AD"/>
    <w:rsid w:val="00B4562B"/>
    <w:rsid w:val="00B5368C"/>
    <w:rsid w:val="00B53DC3"/>
    <w:rsid w:val="00B57931"/>
    <w:rsid w:val="00B73FA8"/>
    <w:rsid w:val="00B7460A"/>
    <w:rsid w:val="00B83BE8"/>
    <w:rsid w:val="00B87E00"/>
    <w:rsid w:val="00BA24F2"/>
    <w:rsid w:val="00BA597A"/>
    <w:rsid w:val="00BD0AC1"/>
    <w:rsid w:val="00BD1D37"/>
    <w:rsid w:val="00C00591"/>
    <w:rsid w:val="00C54E0C"/>
    <w:rsid w:val="00C85178"/>
    <w:rsid w:val="00CA052E"/>
    <w:rsid w:val="00CB3337"/>
    <w:rsid w:val="00CC479F"/>
    <w:rsid w:val="00CD7675"/>
    <w:rsid w:val="00D2001F"/>
    <w:rsid w:val="00D25C3B"/>
    <w:rsid w:val="00D3501B"/>
    <w:rsid w:val="00D51813"/>
    <w:rsid w:val="00D6138B"/>
    <w:rsid w:val="00D852E9"/>
    <w:rsid w:val="00D91587"/>
    <w:rsid w:val="00DA1EE2"/>
    <w:rsid w:val="00DA7460"/>
    <w:rsid w:val="00DA77C4"/>
    <w:rsid w:val="00DB3DDE"/>
    <w:rsid w:val="00DC3DBE"/>
    <w:rsid w:val="00DC509D"/>
    <w:rsid w:val="00DE42F8"/>
    <w:rsid w:val="00DF0A3F"/>
    <w:rsid w:val="00DF4D3A"/>
    <w:rsid w:val="00DF5A02"/>
    <w:rsid w:val="00E026BB"/>
    <w:rsid w:val="00E02B06"/>
    <w:rsid w:val="00E12E7B"/>
    <w:rsid w:val="00E13403"/>
    <w:rsid w:val="00E2365A"/>
    <w:rsid w:val="00E2408A"/>
    <w:rsid w:val="00E303A8"/>
    <w:rsid w:val="00E514CC"/>
    <w:rsid w:val="00E514F6"/>
    <w:rsid w:val="00E7359A"/>
    <w:rsid w:val="00E80982"/>
    <w:rsid w:val="00E91530"/>
    <w:rsid w:val="00EB300E"/>
    <w:rsid w:val="00EC54F6"/>
    <w:rsid w:val="00EC7A64"/>
    <w:rsid w:val="00ED7FC3"/>
    <w:rsid w:val="00F20755"/>
    <w:rsid w:val="00F212E6"/>
    <w:rsid w:val="00F23661"/>
    <w:rsid w:val="00F33DD0"/>
    <w:rsid w:val="00F43BBD"/>
    <w:rsid w:val="00FC0798"/>
    <w:rsid w:val="00FD1F9C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D2B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2BF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2BF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2B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2B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s-automotion.com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4</cp:revision>
  <cp:lastPrinted>2016-09-09T08:14:00Z</cp:lastPrinted>
  <dcterms:created xsi:type="dcterms:W3CDTF">2016-09-22T07:01:00Z</dcterms:created>
  <dcterms:modified xsi:type="dcterms:W3CDTF">2016-09-23T06:54:00Z</dcterms:modified>
</cp:coreProperties>
</file>