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7526D" w14:textId="5593B84B" w:rsidR="002B1ECC" w:rsidRPr="003E6269" w:rsidRDefault="00CD7A20" w:rsidP="00B01423">
      <w:pPr>
        <w:spacing w:line="276" w:lineRule="auto"/>
        <w:rPr>
          <w:rFonts w:ascii="Arial" w:eastAsia="Arial" w:hAnsi="Arial" w:cs="Arial"/>
          <w:b/>
          <w:sz w:val="24"/>
          <w:szCs w:val="24"/>
          <w:lang w:eastAsia="en-US"/>
        </w:rPr>
      </w:pPr>
      <w:bookmarkStart w:id="0" w:name="_GoBack"/>
      <w:bookmarkEnd w:id="0"/>
      <w:r w:rsidRPr="003E6269">
        <w:rPr>
          <w:rFonts w:ascii="Arial" w:eastAsia="Arial" w:hAnsi="Arial" w:cs="Arial"/>
          <w:b/>
          <w:sz w:val="24"/>
          <w:szCs w:val="24"/>
          <w:lang w:eastAsia="en-US"/>
        </w:rPr>
        <w:t xml:space="preserve">DS </w:t>
      </w:r>
      <w:r w:rsidR="00A9394E">
        <w:rPr>
          <w:rFonts w:ascii="Arial" w:eastAsia="Arial" w:hAnsi="Arial" w:cs="Arial"/>
          <w:b/>
          <w:sz w:val="24"/>
          <w:szCs w:val="24"/>
          <w:lang w:eastAsia="en-US"/>
        </w:rPr>
        <w:t>Automotion</w:t>
      </w:r>
      <w:r w:rsidRPr="003E6269">
        <w:rPr>
          <w:rFonts w:ascii="Arial" w:eastAsia="Arial" w:hAnsi="Arial" w:cs="Arial"/>
          <w:b/>
          <w:sz w:val="24"/>
          <w:szCs w:val="24"/>
          <w:lang w:eastAsia="en-US"/>
        </w:rPr>
        <w:t xml:space="preserve"> </w:t>
      </w:r>
      <w:r w:rsidR="0017525A" w:rsidRPr="003E6269">
        <w:rPr>
          <w:rFonts w:ascii="Arial" w:eastAsia="Arial" w:hAnsi="Arial" w:cs="Arial"/>
          <w:b/>
          <w:sz w:val="24"/>
          <w:szCs w:val="24"/>
          <w:lang w:eastAsia="en-US"/>
        </w:rPr>
        <w:t xml:space="preserve">zeigt </w:t>
      </w:r>
      <w:r w:rsidRPr="003E6269">
        <w:rPr>
          <w:rFonts w:ascii="Arial" w:eastAsia="Arial" w:hAnsi="Arial" w:cs="Arial"/>
          <w:b/>
          <w:sz w:val="24"/>
          <w:szCs w:val="24"/>
          <w:lang w:eastAsia="en-US"/>
        </w:rPr>
        <w:t xml:space="preserve">auf der </w:t>
      </w:r>
      <w:proofErr w:type="spellStart"/>
      <w:r w:rsidRPr="003E6269">
        <w:rPr>
          <w:rFonts w:ascii="Arial" w:eastAsia="Arial" w:hAnsi="Arial" w:cs="Arial"/>
          <w:b/>
          <w:sz w:val="24"/>
          <w:szCs w:val="24"/>
          <w:lang w:eastAsia="en-US"/>
        </w:rPr>
        <w:t>LogiMAT</w:t>
      </w:r>
      <w:proofErr w:type="spellEnd"/>
      <w:r w:rsidRPr="003E6269">
        <w:rPr>
          <w:rFonts w:ascii="Arial" w:eastAsia="Arial" w:hAnsi="Arial" w:cs="Arial"/>
          <w:b/>
          <w:sz w:val="24"/>
          <w:szCs w:val="24"/>
          <w:lang w:eastAsia="en-US"/>
        </w:rPr>
        <w:t xml:space="preserve"> 202</w:t>
      </w:r>
      <w:r w:rsidR="002E2E62" w:rsidRPr="003E6269">
        <w:rPr>
          <w:rFonts w:ascii="Arial" w:eastAsia="Arial" w:hAnsi="Arial" w:cs="Arial"/>
          <w:b/>
          <w:sz w:val="24"/>
          <w:szCs w:val="24"/>
          <w:lang w:eastAsia="en-US"/>
        </w:rPr>
        <w:t>3</w:t>
      </w:r>
      <w:r w:rsidR="002024B0" w:rsidRPr="003E6269">
        <w:rPr>
          <w:rFonts w:ascii="Arial" w:eastAsia="Arial" w:hAnsi="Arial" w:cs="Arial"/>
          <w:b/>
          <w:sz w:val="24"/>
          <w:szCs w:val="24"/>
          <w:lang w:eastAsia="en-US"/>
        </w:rPr>
        <w:t xml:space="preserve"> ein Feuerwerk der FTS-Innovationen</w:t>
      </w:r>
      <w:r w:rsidR="002B1ECC" w:rsidRPr="003E6269">
        <w:rPr>
          <w:rFonts w:ascii="Arial" w:eastAsia="Arial" w:hAnsi="Arial" w:cs="Arial"/>
          <w:b/>
          <w:sz w:val="24"/>
          <w:szCs w:val="24"/>
          <w:lang w:eastAsia="en-US"/>
        </w:rPr>
        <w:t>:</w:t>
      </w:r>
    </w:p>
    <w:p w14:paraId="27B1D134" w14:textId="1B4C52EA" w:rsidR="002B1ECC" w:rsidRPr="00091497" w:rsidRDefault="002024B0" w:rsidP="00B01423">
      <w:pPr>
        <w:tabs>
          <w:tab w:val="left" w:pos="5610"/>
        </w:tabs>
        <w:spacing w:line="276" w:lineRule="auto"/>
        <w:rPr>
          <w:rFonts w:ascii="Arial" w:eastAsia="Arial" w:hAnsi="Arial" w:cs="Arial"/>
          <w:b/>
          <w:sz w:val="28"/>
          <w:szCs w:val="28"/>
          <w:lang w:eastAsia="en-US"/>
        </w:rPr>
      </w:pPr>
      <w:r w:rsidRPr="00091497">
        <w:rPr>
          <w:rFonts w:ascii="Arial" w:eastAsia="Arial" w:hAnsi="Arial" w:cs="Arial"/>
          <w:b/>
          <w:sz w:val="28"/>
          <w:szCs w:val="28"/>
          <w:lang w:eastAsia="en-US"/>
        </w:rPr>
        <w:t>Flexibler, wendiger FTF-Familienzuwachs</w:t>
      </w:r>
    </w:p>
    <w:p w14:paraId="6BB374CE" w14:textId="77777777" w:rsidR="002B1ECC" w:rsidRPr="00095D05" w:rsidRDefault="002B1ECC" w:rsidP="00B01423">
      <w:pPr>
        <w:spacing w:line="276" w:lineRule="auto"/>
        <w:rPr>
          <w:rFonts w:ascii="Arial" w:eastAsia="Arial" w:hAnsi="Arial" w:cs="Arial"/>
          <w:sz w:val="22"/>
          <w:szCs w:val="22"/>
          <w:lang w:eastAsia="en-US"/>
        </w:rPr>
      </w:pPr>
    </w:p>
    <w:p w14:paraId="13C25DE8" w14:textId="2C5E96AB" w:rsidR="002B1ECC" w:rsidRPr="00095D05" w:rsidRDefault="002B1ECC" w:rsidP="003F14CD">
      <w:pPr>
        <w:spacing w:line="276" w:lineRule="auto"/>
        <w:rPr>
          <w:rFonts w:ascii="Arial" w:hAnsi="Arial" w:cs="Arial"/>
        </w:rPr>
      </w:pPr>
    </w:p>
    <w:p w14:paraId="43C6EE5F" w14:textId="0FA05E90" w:rsidR="004F749D" w:rsidRPr="00095D05" w:rsidRDefault="004F749D" w:rsidP="003F14CD">
      <w:pPr>
        <w:spacing w:line="276" w:lineRule="auto"/>
        <w:rPr>
          <w:rFonts w:ascii="Arial" w:eastAsiaTheme="minorHAnsi" w:hAnsi="Arial" w:cs="Arial"/>
          <w:lang w:val="de-DE" w:eastAsia="en-US"/>
        </w:rPr>
      </w:pPr>
      <w:r w:rsidRPr="00095D05">
        <w:rPr>
          <w:rFonts w:ascii="Arial" w:eastAsiaTheme="minorHAnsi" w:hAnsi="Arial" w:cs="Arial"/>
          <w:lang w:val="de-DE" w:eastAsia="en-US"/>
        </w:rPr>
        <w:t xml:space="preserve">Auf der </w:t>
      </w:r>
      <w:proofErr w:type="spellStart"/>
      <w:r w:rsidRPr="00095D05">
        <w:rPr>
          <w:rFonts w:ascii="Arial" w:eastAsiaTheme="minorHAnsi" w:hAnsi="Arial" w:cs="Arial"/>
          <w:lang w:val="de-DE" w:eastAsia="en-US"/>
        </w:rPr>
        <w:t>LogiMAT</w:t>
      </w:r>
      <w:proofErr w:type="spellEnd"/>
      <w:r w:rsidRPr="00095D05">
        <w:rPr>
          <w:rFonts w:ascii="Arial" w:eastAsiaTheme="minorHAnsi" w:hAnsi="Arial" w:cs="Arial"/>
          <w:lang w:val="de-DE" w:eastAsia="en-US"/>
        </w:rPr>
        <w:t xml:space="preserve"> 2023 präsentiert DS </w:t>
      </w:r>
      <w:r w:rsidR="00A9394E">
        <w:rPr>
          <w:rFonts w:ascii="Arial" w:eastAsiaTheme="minorHAnsi" w:hAnsi="Arial" w:cs="Arial"/>
          <w:lang w:val="de-DE" w:eastAsia="en-US"/>
        </w:rPr>
        <w:t>Automotion</w:t>
      </w:r>
      <w:r w:rsidR="00D570D5">
        <w:rPr>
          <w:rFonts w:ascii="Arial" w:eastAsiaTheme="minorHAnsi" w:hAnsi="Arial" w:cs="Arial"/>
          <w:lang w:val="de-DE" w:eastAsia="en-US"/>
        </w:rPr>
        <w:t>, der Spezialist für mobile Robotik,</w:t>
      </w:r>
      <w:r w:rsidRPr="00095D05">
        <w:rPr>
          <w:rFonts w:ascii="Arial" w:eastAsiaTheme="minorHAnsi" w:hAnsi="Arial" w:cs="Arial"/>
          <w:lang w:val="de-DE" w:eastAsia="en-US"/>
        </w:rPr>
        <w:t xml:space="preserve"> in Halle 6, Stand D05, mehrere neue FTF-Highlights</w:t>
      </w:r>
      <w:r w:rsidR="00BD1353">
        <w:rPr>
          <w:rFonts w:ascii="Arial" w:eastAsiaTheme="minorHAnsi" w:hAnsi="Arial" w:cs="Arial"/>
          <w:lang w:val="de-DE" w:eastAsia="en-US"/>
        </w:rPr>
        <w:t>, di</w:t>
      </w:r>
      <w:r w:rsidR="00D570D5">
        <w:rPr>
          <w:rFonts w:ascii="Arial" w:eastAsiaTheme="minorHAnsi" w:hAnsi="Arial" w:cs="Arial"/>
          <w:lang w:val="de-DE" w:eastAsia="en-US"/>
        </w:rPr>
        <w:t>e</w:t>
      </w:r>
      <w:r w:rsidR="00BD1353">
        <w:rPr>
          <w:rFonts w:ascii="Arial" w:eastAsiaTheme="minorHAnsi" w:hAnsi="Arial" w:cs="Arial"/>
          <w:lang w:val="de-DE" w:eastAsia="en-US"/>
        </w:rPr>
        <w:t xml:space="preserve"> auch vollständig VDA5050 </w:t>
      </w:r>
      <w:proofErr w:type="spellStart"/>
      <w:r w:rsidR="00BD1353">
        <w:rPr>
          <w:rFonts w:ascii="Arial" w:eastAsiaTheme="minorHAnsi" w:hAnsi="Arial" w:cs="Arial"/>
          <w:lang w:val="de-DE" w:eastAsia="en-US"/>
        </w:rPr>
        <w:t>ready</w:t>
      </w:r>
      <w:proofErr w:type="spellEnd"/>
      <w:r w:rsidR="00BD1353">
        <w:rPr>
          <w:rFonts w:ascii="Arial" w:eastAsiaTheme="minorHAnsi" w:hAnsi="Arial" w:cs="Arial"/>
          <w:lang w:val="de-DE" w:eastAsia="en-US"/>
        </w:rPr>
        <w:t xml:space="preserve"> sind.</w:t>
      </w:r>
      <w:r w:rsidRPr="00095D05">
        <w:rPr>
          <w:rFonts w:ascii="Arial" w:eastAsiaTheme="minorHAnsi" w:hAnsi="Arial" w:cs="Arial"/>
          <w:lang w:val="de-DE" w:eastAsia="en-US"/>
        </w:rPr>
        <w:t xml:space="preserve"> Dazu gehören das kompakte, modulare Radarm-FTF LUCY, der fahrerlose Mittelgewichts-Gegengewichtsstapler AMADEUS </w:t>
      </w:r>
      <w:proofErr w:type="spellStart"/>
      <w:r w:rsidRPr="00095D05">
        <w:rPr>
          <w:rFonts w:ascii="Arial" w:eastAsiaTheme="minorHAnsi" w:hAnsi="Arial" w:cs="Arial"/>
          <w:lang w:val="de-DE" w:eastAsia="en-US"/>
        </w:rPr>
        <w:t>counter</w:t>
      </w:r>
      <w:proofErr w:type="spellEnd"/>
      <w:r w:rsidRPr="00095D05">
        <w:rPr>
          <w:rFonts w:ascii="Arial" w:eastAsiaTheme="minorHAnsi" w:hAnsi="Arial" w:cs="Arial"/>
          <w:lang w:val="de-DE" w:eastAsia="en-US"/>
        </w:rPr>
        <w:t xml:space="preserve"> und das voll flächenbewegliche Unterfahr-FTF OSCAR </w:t>
      </w:r>
      <w:proofErr w:type="spellStart"/>
      <w:r w:rsidRPr="00095D05">
        <w:rPr>
          <w:rFonts w:ascii="Arial" w:eastAsiaTheme="minorHAnsi" w:hAnsi="Arial" w:cs="Arial"/>
          <w:lang w:val="de-DE" w:eastAsia="en-US"/>
        </w:rPr>
        <w:t>omni</w:t>
      </w:r>
      <w:proofErr w:type="spellEnd"/>
      <w:r w:rsidRPr="00095D05">
        <w:rPr>
          <w:rFonts w:ascii="Arial" w:eastAsiaTheme="minorHAnsi" w:hAnsi="Arial" w:cs="Arial"/>
          <w:lang w:val="de-DE" w:eastAsia="en-US"/>
        </w:rPr>
        <w:t>, die alle live ausgestellt werden. Der innovative Ansatz für planbare Autonomie, vorgestellt im Vorjahr, wurde unter anderem für den IFOY AWARD 2023 in der Kategorie Software nominiert.</w:t>
      </w:r>
    </w:p>
    <w:p w14:paraId="22993DFD" w14:textId="77777777" w:rsidR="00320CDE" w:rsidRPr="00095D05" w:rsidRDefault="00320CDE" w:rsidP="003F14CD">
      <w:pPr>
        <w:spacing w:line="276" w:lineRule="auto"/>
        <w:rPr>
          <w:rFonts w:ascii="Arial" w:hAnsi="Arial" w:cs="Arial"/>
        </w:rPr>
      </w:pPr>
    </w:p>
    <w:p w14:paraId="6BEBC8EE" w14:textId="77777777" w:rsidR="00320CDE" w:rsidRPr="00095D05" w:rsidRDefault="00401ADF" w:rsidP="000D35F7">
      <w:pPr>
        <w:spacing w:line="276" w:lineRule="auto"/>
        <w:rPr>
          <w:rFonts w:ascii="Arial" w:hAnsi="Arial" w:cs="Arial"/>
          <w:b/>
        </w:rPr>
      </w:pPr>
      <w:r w:rsidRPr="00095D05">
        <w:rPr>
          <w:rFonts w:ascii="Arial" w:hAnsi="Arial" w:cs="Arial"/>
          <w:b/>
        </w:rPr>
        <w:t xml:space="preserve">Kompakt und wendig </w:t>
      </w:r>
    </w:p>
    <w:p w14:paraId="5CF3585E" w14:textId="762651CB" w:rsidR="00B42A9D" w:rsidRPr="00095D05" w:rsidRDefault="00B42A9D" w:rsidP="00320CDE">
      <w:pPr>
        <w:spacing w:line="276" w:lineRule="auto"/>
        <w:rPr>
          <w:rFonts w:ascii="Arial" w:hAnsi="Arial" w:cs="Arial"/>
        </w:rPr>
      </w:pPr>
    </w:p>
    <w:p w14:paraId="371CC3F8" w14:textId="1CD4E3E2" w:rsidR="00B42A9D" w:rsidRPr="00095D05" w:rsidRDefault="003D6A4E" w:rsidP="00320CDE">
      <w:pPr>
        <w:spacing w:line="276" w:lineRule="auto"/>
        <w:rPr>
          <w:rFonts w:ascii="Arial" w:eastAsiaTheme="minorHAnsi" w:hAnsi="Arial" w:cs="Arial"/>
          <w:lang w:val="de-DE" w:eastAsia="en-US"/>
        </w:rPr>
      </w:pPr>
      <w:r w:rsidRPr="00095D05">
        <w:rPr>
          <w:rFonts w:ascii="Arial" w:eastAsiaTheme="minorHAnsi" w:hAnsi="Arial" w:cs="Arial"/>
          <w:lang w:val="de-DE" w:eastAsia="en-US"/>
        </w:rPr>
        <w:t xml:space="preserve">LUCY bietet höchste Fahr-Flexibilität auch in beengten Platzverhältnissen. Das kompakte Radarm-FTF kann bis zu 500 kg heben und ist </w:t>
      </w:r>
      <w:r w:rsidR="0017525A" w:rsidRPr="00095D05">
        <w:rPr>
          <w:rFonts w:ascii="Arial" w:eastAsiaTheme="minorHAnsi" w:hAnsi="Arial" w:cs="Arial"/>
          <w:lang w:val="de-DE" w:eastAsia="en-US"/>
        </w:rPr>
        <w:t xml:space="preserve">dank seiner modularen Bauweise </w:t>
      </w:r>
      <w:r w:rsidRPr="00095D05">
        <w:rPr>
          <w:rFonts w:ascii="Arial" w:eastAsiaTheme="minorHAnsi" w:hAnsi="Arial" w:cs="Arial"/>
          <w:lang w:val="de-DE" w:eastAsia="en-US"/>
        </w:rPr>
        <w:t>individuell anpassbar, um</w:t>
      </w:r>
      <w:r w:rsidR="0017525A" w:rsidRPr="00095D05">
        <w:rPr>
          <w:rFonts w:ascii="Arial" w:eastAsiaTheme="minorHAnsi" w:hAnsi="Arial" w:cs="Arial"/>
          <w:lang w:val="de-DE" w:eastAsia="en-US"/>
        </w:rPr>
        <w:t xml:space="preserve"> verschiedenste Ladungsträger sicher zu transportieren</w:t>
      </w:r>
      <w:r w:rsidRPr="00095D05">
        <w:rPr>
          <w:rFonts w:ascii="Arial" w:eastAsiaTheme="minorHAnsi" w:hAnsi="Arial" w:cs="Arial"/>
          <w:lang w:val="de-DE" w:eastAsia="en-US"/>
        </w:rPr>
        <w:t>. D</w:t>
      </w:r>
      <w:r w:rsidR="0017525A" w:rsidRPr="00095D05">
        <w:rPr>
          <w:rFonts w:ascii="Arial" w:eastAsiaTheme="minorHAnsi" w:hAnsi="Arial" w:cs="Arial"/>
          <w:lang w:val="de-DE" w:eastAsia="en-US"/>
        </w:rPr>
        <w:t>amit deckt d</w:t>
      </w:r>
      <w:r w:rsidRPr="00095D05">
        <w:rPr>
          <w:rFonts w:ascii="Arial" w:eastAsiaTheme="minorHAnsi" w:hAnsi="Arial" w:cs="Arial"/>
          <w:lang w:val="de-DE" w:eastAsia="en-US"/>
        </w:rPr>
        <w:t>as kompakte Fahrzeug viele Einsatzbereiche der innerbetrieblichen Logistik ab.</w:t>
      </w:r>
    </w:p>
    <w:p w14:paraId="3BA177E3" w14:textId="77777777" w:rsidR="00320CDE" w:rsidRPr="00095D05" w:rsidRDefault="00320CDE" w:rsidP="000D35F7">
      <w:pPr>
        <w:spacing w:line="276" w:lineRule="auto"/>
        <w:rPr>
          <w:rFonts w:ascii="Arial" w:hAnsi="Arial" w:cs="Arial"/>
        </w:rPr>
      </w:pPr>
    </w:p>
    <w:p w14:paraId="3C811A6E" w14:textId="77777777" w:rsidR="000D35F7" w:rsidRPr="00095D05" w:rsidRDefault="004F5EA5" w:rsidP="000D35F7">
      <w:pPr>
        <w:spacing w:line="276" w:lineRule="auto"/>
        <w:rPr>
          <w:rFonts w:ascii="Arial" w:hAnsi="Arial" w:cs="Arial"/>
          <w:b/>
        </w:rPr>
      </w:pPr>
      <w:r w:rsidRPr="00095D05">
        <w:rPr>
          <w:rFonts w:ascii="Arial" w:hAnsi="Arial" w:cs="Arial"/>
          <w:b/>
        </w:rPr>
        <w:t>Starke Mittelklasse</w:t>
      </w:r>
    </w:p>
    <w:p w14:paraId="147E634C" w14:textId="16628B44" w:rsidR="003D6A4E" w:rsidRPr="00095D05" w:rsidRDefault="003D6A4E" w:rsidP="000D35F7">
      <w:pPr>
        <w:spacing w:line="276" w:lineRule="auto"/>
        <w:rPr>
          <w:rFonts w:ascii="Arial" w:eastAsia="Arial" w:hAnsi="Arial" w:cs="Arial"/>
          <w:lang w:eastAsia="en-US"/>
        </w:rPr>
      </w:pPr>
    </w:p>
    <w:p w14:paraId="5D85754F" w14:textId="342C2315" w:rsidR="003D6A4E" w:rsidRPr="00095D05" w:rsidRDefault="003D6A4E" w:rsidP="000D35F7">
      <w:pPr>
        <w:spacing w:line="276" w:lineRule="auto"/>
        <w:rPr>
          <w:rFonts w:ascii="Arial" w:eastAsiaTheme="minorHAnsi" w:hAnsi="Arial" w:cs="Arial"/>
          <w:lang w:val="de-DE" w:eastAsia="en-US"/>
        </w:rPr>
      </w:pPr>
      <w:r w:rsidRPr="00095D05">
        <w:rPr>
          <w:rFonts w:ascii="Arial" w:eastAsiaTheme="minorHAnsi" w:hAnsi="Arial" w:cs="Arial"/>
          <w:lang w:val="de-DE" w:eastAsia="en-US"/>
        </w:rPr>
        <w:t xml:space="preserve">Der AMADEUS </w:t>
      </w:r>
      <w:proofErr w:type="spellStart"/>
      <w:r w:rsidRPr="00095D05">
        <w:rPr>
          <w:rFonts w:ascii="Arial" w:eastAsiaTheme="minorHAnsi" w:hAnsi="Arial" w:cs="Arial"/>
          <w:lang w:val="de-DE" w:eastAsia="en-US"/>
        </w:rPr>
        <w:t>counter</w:t>
      </w:r>
      <w:proofErr w:type="spellEnd"/>
      <w:r w:rsidRPr="00095D05">
        <w:rPr>
          <w:rFonts w:ascii="Arial" w:eastAsiaTheme="minorHAnsi" w:hAnsi="Arial" w:cs="Arial"/>
          <w:lang w:val="de-DE" w:eastAsia="en-US"/>
        </w:rPr>
        <w:t xml:space="preserve">, ein fahrerloser Gegengewichtsstapler aus der etablierten AMADEUS-Familie mit einer Hubhöhe von bis zu 2,8 m und einer Tragfähigkeit von 1,2 t, verfügt über alle Navigationsfähigkeiten und kann mit verschiedenen Akku-Technologien und Ladekonzepten betrieben werden. Sein besonders kleiner Wendekreis ermöglicht das Navigieren auch in engen Gängen. Besucher können ihn erstmals auf der </w:t>
      </w:r>
      <w:proofErr w:type="spellStart"/>
      <w:r w:rsidRPr="00095D05">
        <w:rPr>
          <w:rFonts w:ascii="Arial" w:eastAsiaTheme="minorHAnsi" w:hAnsi="Arial" w:cs="Arial"/>
          <w:lang w:val="de-DE" w:eastAsia="en-US"/>
        </w:rPr>
        <w:t>LogiMAT</w:t>
      </w:r>
      <w:proofErr w:type="spellEnd"/>
      <w:r w:rsidRPr="00095D05">
        <w:rPr>
          <w:rFonts w:ascii="Arial" w:eastAsiaTheme="minorHAnsi" w:hAnsi="Arial" w:cs="Arial"/>
          <w:lang w:val="de-DE" w:eastAsia="en-US"/>
        </w:rPr>
        <w:t xml:space="preserve"> 2023 live erleben.</w:t>
      </w:r>
    </w:p>
    <w:p w14:paraId="0432357B" w14:textId="77777777" w:rsidR="00F669BB" w:rsidRPr="00095D05" w:rsidRDefault="00F669BB" w:rsidP="000D35F7">
      <w:pPr>
        <w:spacing w:line="276" w:lineRule="auto"/>
        <w:rPr>
          <w:rFonts w:ascii="Arial" w:eastAsia="Arial" w:hAnsi="Arial" w:cs="Arial"/>
          <w:lang w:eastAsia="en-US"/>
        </w:rPr>
      </w:pPr>
    </w:p>
    <w:p w14:paraId="153A5D2B" w14:textId="77777777" w:rsidR="00F669BB" w:rsidRPr="00095D05" w:rsidRDefault="00F669BB" w:rsidP="000D35F7">
      <w:pPr>
        <w:spacing w:line="276" w:lineRule="auto"/>
        <w:rPr>
          <w:rFonts w:ascii="Arial" w:hAnsi="Arial" w:cs="Arial"/>
          <w:b/>
        </w:rPr>
      </w:pPr>
      <w:r w:rsidRPr="00095D05">
        <w:rPr>
          <w:rFonts w:ascii="Arial" w:hAnsi="Arial" w:cs="Arial"/>
          <w:b/>
        </w:rPr>
        <w:t>Volle Flächenbeweglichkeit</w:t>
      </w:r>
    </w:p>
    <w:p w14:paraId="315AC0B1" w14:textId="7522FC15" w:rsidR="00F2333B" w:rsidRPr="00095D05" w:rsidRDefault="00F2333B" w:rsidP="00F2333B">
      <w:pPr>
        <w:spacing w:line="276" w:lineRule="auto"/>
        <w:rPr>
          <w:rFonts w:ascii="Arial" w:eastAsiaTheme="minorHAnsi" w:hAnsi="Arial" w:cs="Arial"/>
          <w:lang w:val="de-DE" w:eastAsia="en-US"/>
        </w:rPr>
      </w:pPr>
      <w:r w:rsidRPr="00095D05">
        <w:rPr>
          <w:rFonts w:ascii="Arial" w:eastAsiaTheme="minorHAnsi" w:hAnsi="Arial" w:cs="Arial"/>
          <w:lang w:val="de-DE" w:eastAsia="en-US"/>
        </w:rPr>
        <w:t xml:space="preserve">OSCAR </w:t>
      </w:r>
      <w:proofErr w:type="spellStart"/>
      <w:r w:rsidRPr="00095D05">
        <w:rPr>
          <w:rFonts w:ascii="Arial" w:eastAsiaTheme="minorHAnsi" w:hAnsi="Arial" w:cs="Arial"/>
          <w:lang w:val="de-DE" w:eastAsia="en-US"/>
        </w:rPr>
        <w:t>omni</w:t>
      </w:r>
      <w:proofErr w:type="spellEnd"/>
      <w:r w:rsidRPr="00095D05">
        <w:rPr>
          <w:rFonts w:ascii="Arial" w:eastAsiaTheme="minorHAnsi" w:hAnsi="Arial" w:cs="Arial"/>
          <w:lang w:val="de-DE" w:eastAsia="en-US"/>
        </w:rPr>
        <w:t xml:space="preserve"> ist ein neues kompaktes Unterfahr-FTF</w:t>
      </w:r>
      <w:r w:rsidR="002611B3">
        <w:rPr>
          <w:rFonts w:ascii="Arial" w:eastAsiaTheme="minorHAnsi" w:hAnsi="Arial" w:cs="Arial"/>
          <w:lang w:val="de-DE" w:eastAsia="en-US"/>
        </w:rPr>
        <w:t>,</w:t>
      </w:r>
      <w:r w:rsidRPr="00095D05">
        <w:rPr>
          <w:rFonts w:ascii="Arial" w:eastAsiaTheme="minorHAnsi" w:hAnsi="Arial" w:cs="Arial"/>
          <w:lang w:val="de-DE" w:eastAsia="en-US"/>
        </w:rPr>
        <w:t xml:space="preserve"> </w:t>
      </w:r>
      <w:proofErr w:type="gramStart"/>
      <w:r w:rsidR="002611B3">
        <w:rPr>
          <w:rFonts w:ascii="Arial" w:eastAsiaTheme="minorHAnsi" w:hAnsi="Arial" w:cs="Arial"/>
          <w:lang w:val="de-DE" w:eastAsia="en-US"/>
        </w:rPr>
        <w:t>das</w:t>
      </w:r>
      <w:proofErr w:type="gramEnd"/>
      <w:r w:rsidRPr="00095D05">
        <w:rPr>
          <w:rFonts w:ascii="Arial" w:eastAsiaTheme="minorHAnsi" w:hAnsi="Arial" w:cs="Arial"/>
          <w:lang w:val="de-DE" w:eastAsia="en-US"/>
        </w:rPr>
        <w:t xml:space="preserve"> eine maximale Nutzlast </w:t>
      </w:r>
      <w:r w:rsidR="002611B3">
        <w:rPr>
          <w:rFonts w:ascii="Arial" w:eastAsiaTheme="minorHAnsi" w:hAnsi="Arial" w:cs="Arial"/>
          <w:lang w:val="de-DE" w:eastAsia="en-US"/>
        </w:rPr>
        <w:t xml:space="preserve">von </w:t>
      </w:r>
      <w:r w:rsidR="002611B3" w:rsidRPr="00095D05">
        <w:rPr>
          <w:rFonts w:ascii="Arial" w:eastAsiaTheme="minorHAnsi" w:hAnsi="Arial" w:cs="Arial"/>
          <w:lang w:val="de-DE" w:eastAsia="en-US"/>
        </w:rPr>
        <w:t>einer Tonne</w:t>
      </w:r>
      <w:r w:rsidRPr="00095D05">
        <w:rPr>
          <w:rFonts w:ascii="Arial" w:eastAsiaTheme="minorHAnsi" w:hAnsi="Arial" w:cs="Arial"/>
          <w:lang w:val="de-DE" w:eastAsia="en-US"/>
        </w:rPr>
        <w:t xml:space="preserve"> bei einer Unterfahrhöhe von 310 mm tragen kann. Durch seine </w:t>
      </w:r>
      <w:proofErr w:type="spellStart"/>
      <w:r w:rsidRPr="00095D05">
        <w:rPr>
          <w:rFonts w:ascii="Arial" w:eastAsiaTheme="minorHAnsi" w:hAnsi="Arial" w:cs="Arial"/>
          <w:lang w:val="de-DE" w:eastAsia="en-US"/>
        </w:rPr>
        <w:t>omnidirektionale</w:t>
      </w:r>
      <w:proofErr w:type="spellEnd"/>
      <w:r w:rsidRPr="00095D05">
        <w:rPr>
          <w:rFonts w:ascii="Arial" w:eastAsiaTheme="minorHAnsi" w:hAnsi="Arial" w:cs="Arial"/>
          <w:lang w:val="de-DE" w:eastAsia="en-US"/>
        </w:rPr>
        <w:t xml:space="preserve"> Antriebstechnik bietet es eine uneingeschränkte Beweglichkeit </w:t>
      </w:r>
      <w:r w:rsidR="002903DB" w:rsidRPr="00095D05">
        <w:rPr>
          <w:rFonts w:ascii="Arial" w:eastAsiaTheme="minorHAnsi" w:hAnsi="Arial" w:cs="Arial"/>
          <w:lang w:val="de-DE" w:eastAsia="en-US"/>
        </w:rPr>
        <w:t>in der Fläche</w:t>
      </w:r>
      <w:r w:rsidRPr="00095D05">
        <w:rPr>
          <w:rFonts w:ascii="Arial" w:eastAsiaTheme="minorHAnsi" w:hAnsi="Arial" w:cs="Arial"/>
          <w:lang w:val="de-DE" w:eastAsia="en-US"/>
        </w:rPr>
        <w:t xml:space="preserve">, </w:t>
      </w:r>
      <w:r w:rsidR="002903DB" w:rsidRPr="00095D05">
        <w:rPr>
          <w:rFonts w:ascii="Arial" w:eastAsiaTheme="minorHAnsi" w:hAnsi="Arial" w:cs="Arial"/>
          <w:lang w:val="de-DE" w:eastAsia="en-US"/>
        </w:rPr>
        <w:t>wodurch auch komplexe An</w:t>
      </w:r>
      <w:r w:rsidR="002611B3">
        <w:rPr>
          <w:rFonts w:ascii="Arial" w:eastAsiaTheme="minorHAnsi" w:hAnsi="Arial" w:cs="Arial"/>
          <w:lang w:val="de-DE" w:eastAsia="en-US"/>
        </w:rPr>
        <w:t>lagen</w:t>
      </w:r>
      <w:r w:rsidR="002903DB" w:rsidRPr="00095D05">
        <w:rPr>
          <w:rFonts w:ascii="Arial" w:eastAsiaTheme="minorHAnsi" w:hAnsi="Arial" w:cs="Arial"/>
          <w:lang w:val="de-DE" w:eastAsia="en-US"/>
        </w:rPr>
        <w:t>konzepte auf engem Raum realisiert werden können</w:t>
      </w:r>
      <w:r w:rsidRPr="00095D05">
        <w:rPr>
          <w:rFonts w:ascii="Arial" w:eastAsiaTheme="minorHAnsi" w:hAnsi="Arial" w:cs="Arial"/>
          <w:lang w:val="de-DE" w:eastAsia="en-US"/>
        </w:rPr>
        <w:t>.</w:t>
      </w:r>
    </w:p>
    <w:p w14:paraId="6E7795CF" w14:textId="77777777" w:rsidR="003220D6" w:rsidRPr="00095D05" w:rsidRDefault="003220D6" w:rsidP="00B01423">
      <w:pPr>
        <w:spacing w:line="276" w:lineRule="auto"/>
        <w:rPr>
          <w:rFonts w:ascii="Arial" w:eastAsia="Arial" w:hAnsi="Arial" w:cs="Arial"/>
          <w:lang w:eastAsia="en-US"/>
        </w:rPr>
      </w:pPr>
    </w:p>
    <w:p w14:paraId="7CBB2340" w14:textId="779CE457" w:rsidR="00C47A20" w:rsidRPr="00095D05" w:rsidRDefault="00F669BB" w:rsidP="00C47A20">
      <w:pPr>
        <w:spacing w:line="276" w:lineRule="auto"/>
        <w:rPr>
          <w:rFonts w:ascii="Arial" w:eastAsia="Arial" w:hAnsi="Arial" w:cs="Arial"/>
          <w:b/>
          <w:lang w:eastAsia="en-US"/>
        </w:rPr>
      </w:pPr>
      <w:r w:rsidRPr="00095D05">
        <w:rPr>
          <w:rFonts w:ascii="Arial" w:eastAsia="Arial" w:hAnsi="Arial" w:cs="Arial"/>
          <w:b/>
          <w:lang w:eastAsia="en-US"/>
        </w:rPr>
        <w:t xml:space="preserve">Preiswürdige </w:t>
      </w:r>
      <w:r w:rsidR="00C53BBD" w:rsidRPr="00095D05">
        <w:rPr>
          <w:rFonts w:ascii="Arial" w:eastAsia="Arial" w:hAnsi="Arial" w:cs="Arial"/>
          <w:b/>
          <w:lang w:eastAsia="en-US"/>
        </w:rPr>
        <w:t xml:space="preserve">Innovation </w:t>
      </w:r>
    </w:p>
    <w:p w14:paraId="76A9BEF5" w14:textId="0757715A" w:rsidR="00C53BBD" w:rsidRPr="00095D05" w:rsidRDefault="00C53BBD" w:rsidP="00B80307">
      <w:pPr>
        <w:spacing w:line="276" w:lineRule="auto"/>
        <w:rPr>
          <w:rFonts w:ascii="Arial" w:eastAsia="Arial" w:hAnsi="Arial" w:cs="Arial"/>
          <w:lang w:eastAsia="en-US"/>
        </w:rPr>
      </w:pPr>
    </w:p>
    <w:p w14:paraId="01657FF6" w14:textId="74D496F0" w:rsidR="00C53BBD" w:rsidRPr="00095D05" w:rsidRDefault="00C53BBD" w:rsidP="00C53BBD">
      <w:pPr>
        <w:autoSpaceDE w:val="0"/>
        <w:autoSpaceDN w:val="0"/>
        <w:adjustRightInd w:val="0"/>
        <w:rPr>
          <w:rFonts w:ascii="Arial" w:eastAsiaTheme="minorHAnsi" w:hAnsi="Arial" w:cs="Arial"/>
          <w:lang w:val="de-DE" w:eastAsia="en-US"/>
        </w:rPr>
      </w:pPr>
      <w:r w:rsidRPr="00095D05">
        <w:rPr>
          <w:rFonts w:ascii="Arial" w:eastAsiaTheme="minorHAnsi" w:hAnsi="Arial" w:cs="Arial"/>
          <w:lang w:val="de-DE" w:eastAsia="en-US"/>
        </w:rPr>
        <w:t>Die Fahrzeugsoftware ARCOS ermöglicht Transportfahrzeugen nicht nur als AGV, sondern auch als AMR zu agieren und setzt dadurch ein Zeichen in der Welt der Intralogistik.</w:t>
      </w:r>
    </w:p>
    <w:p w14:paraId="4D3F3B12" w14:textId="169ED856" w:rsidR="00C53BBD" w:rsidRPr="00095D05" w:rsidRDefault="00C53BBD" w:rsidP="00EF6D5C">
      <w:pPr>
        <w:spacing w:line="276" w:lineRule="auto"/>
        <w:rPr>
          <w:rFonts w:ascii="Arial" w:eastAsiaTheme="minorHAnsi" w:hAnsi="Arial" w:cs="Arial"/>
          <w:lang w:eastAsia="en-US"/>
        </w:rPr>
      </w:pPr>
      <w:r w:rsidRPr="00095D05">
        <w:rPr>
          <w:rFonts w:ascii="Arial" w:eastAsiaTheme="minorHAnsi" w:hAnsi="Arial" w:cs="Arial"/>
          <w:lang w:val="de-DE" w:eastAsia="en-US"/>
        </w:rPr>
        <w:t>Dadurch steht ein Transportsystem zur Verfügung, das wahlweise seine autonomen Funktionen benutzt oder vordefinierte Spuren abfährt. Erstmalig können höchste Flexibilität und maximale Effizienz aus den beiden Welten AMR und AGV in nur einem Transportsystem und in der gleichen Anlage realisiert werden.</w:t>
      </w:r>
      <w:r w:rsidRPr="00095D05">
        <w:rPr>
          <w:rFonts w:ascii="Arial" w:eastAsia="Arial" w:hAnsi="Arial" w:cs="Arial"/>
          <w:lang w:eastAsia="en-US"/>
        </w:rPr>
        <w:t xml:space="preserve"> Deshalb wurde diese bahnbrechende Technologie für den IFOY AWARD 2023 nominiert.</w:t>
      </w:r>
    </w:p>
    <w:p w14:paraId="026E3F49" w14:textId="77777777" w:rsidR="008F6817" w:rsidRPr="00095D05" w:rsidRDefault="008F6817" w:rsidP="00B01423">
      <w:pPr>
        <w:spacing w:line="276" w:lineRule="auto"/>
        <w:rPr>
          <w:rFonts w:ascii="Arial" w:eastAsia="Arial" w:hAnsi="Arial" w:cs="Arial"/>
          <w:b/>
          <w:lang w:eastAsia="en-US"/>
        </w:rPr>
      </w:pPr>
    </w:p>
    <w:p w14:paraId="45217E63" w14:textId="592DF36A" w:rsidR="00692770" w:rsidRPr="00095D05" w:rsidRDefault="00871AB9" w:rsidP="00B01423">
      <w:pPr>
        <w:spacing w:line="276" w:lineRule="auto"/>
        <w:rPr>
          <w:rFonts w:ascii="Arial" w:eastAsia="Arial" w:hAnsi="Arial" w:cs="Arial"/>
          <w:lang w:eastAsia="en-US"/>
        </w:rPr>
      </w:pPr>
      <w:r w:rsidRPr="00095D05">
        <w:rPr>
          <w:rFonts w:ascii="Arial" w:eastAsia="Arial" w:hAnsi="Arial" w:cs="Arial"/>
          <w:lang w:eastAsia="en-US"/>
        </w:rPr>
        <w:t xml:space="preserve">Stand und </w:t>
      </w:r>
      <w:r w:rsidR="008F6817" w:rsidRPr="00095D05">
        <w:rPr>
          <w:rFonts w:ascii="Arial" w:eastAsia="Arial" w:hAnsi="Arial" w:cs="Arial"/>
          <w:lang w:eastAsia="en-US"/>
        </w:rPr>
        <w:t xml:space="preserve">Ansprechpartner </w:t>
      </w:r>
      <w:r w:rsidRPr="00095D05">
        <w:rPr>
          <w:rFonts w:ascii="Arial" w:eastAsia="Arial" w:hAnsi="Arial" w:cs="Arial"/>
          <w:lang w:eastAsia="en-US"/>
        </w:rPr>
        <w:t xml:space="preserve">von DS </w:t>
      </w:r>
      <w:r w:rsidR="00A9394E">
        <w:rPr>
          <w:rFonts w:ascii="Arial" w:eastAsia="Arial" w:hAnsi="Arial" w:cs="Arial"/>
          <w:lang w:eastAsia="en-US"/>
        </w:rPr>
        <w:t>Automotion</w:t>
      </w:r>
      <w:r w:rsidRPr="00095D05">
        <w:rPr>
          <w:rFonts w:ascii="Arial" w:eastAsia="Arial" w:hAnsi="Arial" w:cs="Arial"/>
          <w:lang w:eastAsia="en-US"/>
        </w:rPr>
        <w:t xml:space="preserve"> finden </w:t>
      </w:r>
      <w:r w:rsidR="008F6817" w:rsidRPr="00095D05">
        <w:rPr>
          <w:rFonts w:ascii="Arial" w:eastAsia="Arial" w:hAnsi="Arial" w:cs="Arial"/>
          <w:lang w:eastAsia="en-US"/>
        </w:rPr>
        <w:t xml:space="preserve">Sie in Halle </w:t>
      </w:r>
      <w:r w:rsidR="00012B95" w:rsidRPr="00095D05">
        <w:rPr>
          <w:rFonts w:ascii="Arial" w:eastAsia="Arial" w:hAnsi="Arial" w:cs="Arial"/>
          <w:lang w:eastAsia="en-US"/>
        </w:rPr>
        <w:t>6</w:t>
      </w:r>
      <w:r w:rsidR="00CD5849" w:rsidRPr="00095D05">
        <w:rPr>
          <w:rFonts w:ascii="Arial" w:eastAsia="Arial" w:hAnsi="Arial" w:cs="Arial"/>
          <w:lang w:eastAsia="en-US"/>
        </w:rPr>
        <w:t>,</w:t>
      </w:r>
      <w:r w:rsidR="008F6817" w:rsidRPr="00095D05">
        <w:rPr>
          <w:rFonts w:ascii="Arial" w:eastAsia="Arial" w:hAnsi="Arial" w:cs="Arial"/>
          <w:lang w:eastAsia="en-US"/>
        </w:rPr>
        <w:t xml:space="preserve"> Stand D0</w:t>
      </w:r>
      <w:r w:rsidR="00012B95" w:rsidRPr="00095D05">
        <w:rPr>
          <w:rFonts w:ascii="Arial" w:eastAsia="Arial" w:hAnsi="Arial" w:cs="Arial"/>
          <w:lang w:eastAsia="en-US"/>
        </w:rPr>
        <w:t>5</w:t>
      </w:r>
      <w:r w:rsidR="00CB216C" w:rsidRPr="00095D05">
        <w:rPr>
          <w:rFonts w:ascii="Arial" w:eastAsia="Arial" w:hAnsi="Arial" w:cs="Arial"/>
          <w:lang w:eastAsia="en-US"/>
        </w:rPr>
        <w:t>.</w:t>
      </w:r>
    </w:p>
    <w:p w14:paraId="30FA6ADE" w14:textId="77777777" w:rsidR="003F770C" w:rsidRPr="00095D05" w:rsidRDefault="003F770C">
      <w:pPr>
        <w:spacing w:after="160" w:line="259" w:lineRule="auto"/>
        <w:rPr>
          <w:rFonts w:ascii="Arial" w:eastAsia="Arial" w:hAnsi="Arial" w:cs="Arial"/>
          <w:b/>
          <w:lang w:eastAsia="en-US"/>
        </w:rPr>
      </w:pPr>
      <w:r w:rsidRPr="00095D05">
        <w:rPr>
          <w:rFonts w:ascii="Arial" w:eastAsia="Arial" w:hAnsi="Arial" w:cs="Arial"/>
          <w:b/>
          <w:lang w:eastAsia="en-US"/>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1"/>
        <w:gridCol w:w="5558"/>
      </w:tblGrid>
      <w:tr w:rsidR="00802F85" w:rsidRPr="00095D05" w14:paraId="0B398A02" w14:textId="77777777" w:rsidTr="00523900">
        <w:tc>
          <w:tcPr>
            <w:tcW w:w="4081" w:type="dxa"/>
          </w:tcPr>
          <w:p w14:paraId="2AC7C9E5" w14:textId="77777777" w:rsidR="002B1ECC" w:rsidRDefault="003F770C" w:rsidP="003F14CD">
            <w:pPr>
              <w:pStyle w:val="Funotentext"/>
              <w:spacing w:line="276" w:lineRule="auto"/>
              <w:rPr>
                <w:rFonts w:ascii="Arial" w:hAnsi="Arial" w:cs="Arial"/>
                <w:color w:val="FF0000"/>
                <w:lang w:val="de-AT"/>
              </w:rPr>
            </w:pPr>
            <w:r w:rsidRPr="00095D05">
              <w:rPr>
                <w:rFonts w:ascii="Arial" w:hAnsi="Arial" w:cs="Arial"/>
                <w:noProof/>
                <w:color w:val="FF0000"/>
                <w:lang w:val="de-AT"/>
              </w:rPr>
              <w:lastRenderedPageBreak/>
              <w:drawing>
                <wp:inline distT="0" distB="0" distL="0" distR="0" wp14:anchorId="1EE287B0" wp14:editId="737C1C9D">
                  <wp:extent cx="2367280" cy="177539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AUTOMOTION_Lucy.jpg"/>
                          <pic:cNvPicPr/>
                        </pic:nvPicPr>
                        <pic:blipFill>
                          <a:blip r:embed="rId8" cstate="screen">
                            <a:extLst>
                              <a:ext uri="{28A0092B-C50C-407E-A947-70E740481C1C}">
                                <a14:useLocalDpi xmlns:a14="http://schemas.microsoft.com/office/drawing/2010/main"/>
                              </a:ext>
                            </a:extLst>
                          </a:blip>
                          <a:stretch>
                            <a:fillRect/>
                          </a:stretch>
                        </pic:blipFill>
                        <pic:spPr>
                          <a:xfrm>
                            <a:off x="0" y="0"/>
                            <a:ext cx="2383090" cy="1787256"/>
                          </a:xfrm>
                          <a:prstGeom prst="rect">
                            <a:avLst/>
                          </a:prstGeom>
                        </pic:spPr>
                      </pic:pic>
                    </a:graphicData>
                  </a:graphic>
                </wp:inline>
              </w:drawing>
            </w:r>
          </w:p>
          <w:p w14:paraId="06115465" w14:textId="77777777" w:rsidR="00CC4D56" w:rsidRDefault="00CC4D56" w:rsidP="003F14CD">
            <w:pPr>
              <w:pStyle w:val="Funotentext"/>
              <w:spacing w:line="276" w:lineRule="auto"/>
              <w:rPr>
                <w:rFonts w:ascii="Arial" w:hAnsi="Arial" w:cs="Arial"/>
                <w:color w:val="FF0000"/>
                <w:lang w:val="de-AT"/>
              </w:rPr>
            </w:pPr>
          </w:p>
          <w:p w14:paraId="284381FC" w14:textId="77777777" w:rsidR="00CC4D56" w:rsidRDefault="00CC4D56" w:rsidP="00CC4D56">
            <w:pPr>
              <w:spacing w:line="276" w:lineRule="auto"/>
              <w:rPr>
                <w:rFonts w:ascii="Arial" w:eastAsia="Arial" w:hAnsi="Arial" w:cs="Arial"/>
                <w:lang w:eastAsia="en-US"/>
              </w:rPr>
            </w:pPr>
            <w:r w:rsidRPr="00095D05">
              <w:rPr>
                <w:rFonts w:ascii="Arial" w:eastAsia="Arial" w:hAnsi="Arial" w:cs="Arial"/>
                <w:lang w:eastAsia="en-US"/>
              </w:rPr>
              <w:t>Lucy im Video:</w:t>
            </w:r>
          </w:p>
          <w:p w14:paraId="0328C876" w14:textId="31323C5A" w:rsidR="00CC4D56" w:rsidRPr="00095D05" w:rsidRDefault="00493955" w:rsidP="00CC4D56">
            <w:pPr>
              <w:spacing w:line="276" w:lineRule="auto"/>
              <w:rPr>
                <w:rFonts w:ascii="Arial" w:eastAsia="Arial" w:hAnsi="Arial" w:cs="Arial"/>
                <w:lang w:eastAsia="en-US"/>
              </w:rPr>
            </w:pPr>
            <w:hyperlink r:id="rId9" w:history="1">
              <w:r w:rsidR="00CC4D56" w:rsidRPr="00FB4DB6">
                <w:rPr>
                  <w:rStyle w:val="Hyperlink"/>
                  <w:rFonts w:ascii="Arial" w:eastAsia="Arial" w:hAnsi="Arial" w:cs="Arial"/>
                  <w:lang w:eastAsia="en-US"/>
                </w:rPr>
                <w:t>https://youtu.be/xINQng0Y6ak</w:t>
              </w:r>
            </w:hyperlink>
          </w:p>
          <w:p w14:paraId="11E28464" w14:textId="4D991D99" w:rsidR="00CC4D56" w:rsidRPr="00095D05" w:rsidRDefault="00CC4D56" w:rsidP="003F14CD">
            <w:pPr>
              <w:pStyle w:val="Funotentext"/>
              <w:spacing w:line="276" w:lineRule="auto"/>
              <w:rPr>
                <w:rFonts w:ascii="Arial" w:hAnsi="Arial" w:cs="Arial"/>
                <w:color w:val="FF0000"/>
                <w:lang w:val="de-AT"/>
              </w:rPr>
            </w:pPr>
          </w:p>
        </w:tc>
        <w:tc>
          <w:tcPr>
            <w:tcW w:w="5558" w:type="dxa"/>
          </w:tcPr>
          <w:p w14:paraId="39FDBD94" w14:textId="7B6B0B45" w:rsidR="002B1ECC" w:rsidRPr="00095D05" w:rsidRDefault="002024B0" w:rsidP="00B01423">
            <w:pPr>
              <w:spacing w:line="276" w:lineRule="auto"/>
              <w:rPr>
                <w:rFonts w:ascii="Arial" w:eastAsia="Arial" w:hAnsi="Arial" w:cs="Arial"/>
                <w:lang w:eastAsia="en-US"/>
              </w:rPr>
            </w:pPr>
            <w:r w:rsidRPr="00095D05">
              <w:rPr>
                <w:rFonts w:ascii="Arial" w:eastAsia="Arial" w:hAnsi="Arial" w:cs="Arial"/>
                <w:lang w:eastAsia="en-US"/>
              </w:rPr>
              <w:t xml:space="preserve">Messe-Hingucker von </w:t>
            </w:r>
            <w:r w:rsidR="00D40C66" w:rsidRPr="00095D05">
              <w:rPr>
                <w:rFonts w:ascii="Arial" w:eastAsia="Arial" w:hAnsi="Arial" w:cs="Arial"/>
                <w:lang w:eastAsia="en-US"/>
              </w:rPr>
              <w:t xml:space="preserve">DS </w:t>
            </w:r>
            <w:r w:rsidR="00A9394E">
              <w:rPr>
                <w:rFonts w:ascii="Arial" w:eastAsia="Arial" w:hAnsi="Arial" w:cs="Arial"/>
                <w:lang w:eastAsia="en-US"/>
              </w:rPr>
              <w:t>Automotion</w:t>
            </w:r>
            <w:r w:rsidR="00D40C66" w:rsidRPr="00095D05">
              <w:rPr>
                <w:rFonts w:ascii="Arial" w:eastAsia="Arial" w:hAnsi="Arial" w:cs="Arial"/>
                <w:lang w:eastAsia="en-US"/>
              </w:rPr>
              <w:t xml:space="preserve"> </w:t>
            </w:r>
            <w:r w:rsidRPr="00095D05">
              <w:rPr>
                <w:rFonts w:ascii="Arial" w:eastAsia="Arial" w:hAnsi="Arial" w:cs="Arial"/>
                <w:lang w:eastAsia="en-US"/>
              </w:rPr>
              <w:t xml:space="preserve">ist </w:t>
            </w:r>
            <w:r w:rsidRPr="00095D05">
              <w:rPr>
                <w:rFonts w:ascii="Arial" w:hAnsi="Arial" w:cs="Arial"/>
              </w:rPr>
              <w:t>das kompakte, modular aufgebaute Radarm-FTF LUCY. Das wendige Leichtgewicht kann bis zu 500 kg transportieren und maximal 600 mm hoch heben</w:t>
            </w:r>
            <w:r w:rsidR="00212EEF" w:rsidRPr="00095D05">
              <w:rPr>
                <w:rFonts w:ascii="Arial" w:eastAsia="Arial" w:hAnsi="Arial" w:cs="Arial"/>
                <w:lang w:eastAsia="en-US"/>
              </w:rPr>
              <w:t>.</w:t>
            </w:r>
          </w:p>
          <w:p w14:paraId="565EBB05" w14:textId="0CC32586" w:rsidR="00212EEF" w:rsidRPr="00095D05" w:rsidRDefault="00212EEF" w:rsidP="00B01423">
            <w:pPr>
              <w:spacing w:line="276" w:lineRule="auto"/>
              <w:rPr>
                <w:rFonts w:ascii="Arial" w:eastAsia="Arial" w:hAnsi="Arial" w:cs="Arial"/>
                <w:color w:val="FF0000"/>
                <w:lang w:eastAsia="en-US"/>
              </w:rPr>
            </w:pPr>
            <w:r w:rsidRPr="00095D05">
              <w:rPr>
                <w:rFonts w:ascii="Arial" w:eastAsia="Arial" w:hAnsi="Arial" w:cs="Arial"/>
                <w:lang w:eastAsia="en-US"/>
              </w:rPr>
              <w:t>Bild</w:t>
            </w:r>
            <w:r w:rsidR="00D90A6B" w:rsidRPr="00095D05">
              <w:rPr>
                <w:rFonts w:ascii="Arial" w:eastAsia="Arial" w:hAnsi="Arial" w:cs="Arial"/>
                <w:lang w:eastAsia="en-US"/>
              </w:rPr>
              <w:t>er</w:t>
            </w:r>
            <w:r w:rsidRPr="00095D05">
              <w:rPr>
                <w:rFonts w:ascii="Arial" w:eastAsia="Arial" w:hAnsi="Arial" w:cs="Arial"/>
                <w:lang w:eastAsia="en-US"/>
              </w:rPr>
              <w:t xml:space="preserve">: DS </w:t>
            </w:r>
            <w:r w:rsidR="00A9394E">
              <w:rPr>
                <w:rFonts w:ascii="Arial" w:eastAsia="Arial" w:hAnsi="Arial" w:cs="Arial"/>
                <w:lang w:eastAsia="en-US"/>
              </w:rPr>
              <w:t>Automotion</w:t>
            </w:r>
          </w:p>
        </w:tc>
      </w:tr>
      <w:tr w:rsidR="0071592A" w:rsidRPr="00095D05" w14:paraId="235B8CDB" w14:textId="77777777" w:rsidTr="00523900">
        <w:tc>
          <w:tcPr>
            <w:tcW w:w="4081" w:type="dxa"/>
          </w:tcPr>
          <w:p w14:paraId="39702460" w14:textId="77777777" w:rsidR="0071592A" w:rsidRPr="00095D05" w:rsidRDefault="0071592A" w:rsidP="003F14CD">
            <w:pPr>
              <w:pStyle w:val="Funotentext"/>
              <w:spacing w:line="276" w:lineRule="auto"/>
              <w:rPr>
                <w:rFonts w:ascii="Arial" w:hAnsi="Arial" w:cs="Arial"/>
                <w:noProof/>
                <w:color w:val="FF0000"/>
                <w:lang w:val="de-AT" w:eastAsia="de-AT"/>
              </w:rPr>
            </w:pPr>
          </w:p>
          <w:p w14:paraId="1E3052D0" w14:textId="77777777" w:rsidR="0071592A" w:rsidRPr="00095D05" w:rsidRDefault="003F770C" w:rsidP="003F14CD">
            <w:pPr>
              <w:pStyle w:val="Funotentext"/>
              <w:spacing w:line="276" w:lineRule="auto"/>
              <w:rPr>
                <w:rFonts w:ascii="Arial" w:hAnsi="Arial" w:cs="Arial"/>
                <w:noProof/>
                <w:color w:val="FF0000"/>
                <w:lang w:val="de-AT" w:eastAsia="de-AT"/>
              </w:rPr>
            </w:pPr>
            <w:r w:rsidRPr="00095D05">
              <w:rPr>
                <w:rFonts w:ascii="Arial" w:hAnsi="Arial" w:cs="Arial"/>
                <w:noProof/>
                <w:color w:val="FF0000"/>
                <w:lang w:val="de-AT" w:eastAsia="de-AT"/>
              </w:rPr>
              <w:drawing>
                <wp:inline distT="0" distB="0" distL="0" distR="0" wp14:anchorId="7B629D48" wp14:editId="1138C2E1">
                  <wp:extent cx="2380579" cy="1785620"/>
                  <wp:effectExtent l="0" t="0" r="127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DSF0856v.jpg"/>
                          <pic:cNvPicPr/>
                        </pic:nvPicPr>
                        <pic:blipFill>
                          <a:blip r:embed="rId10" cstate="screen">
                            <a:extLst>
                              <a:ext uri="{28A0092B-C50C-407E-A947-70E740481C1C}">
                                <a14:useLocalDpi xmlns:a14="http://schemas.microsoft.com/office/drawing/2010/main"/>
                              </a:ext>
                            </a:extLst>
                          </a:blip>
                          <a:stretch>
                            <a:fillRect/>
                          </a:stretch>
                        </pic:blipFill>
                        <pic:spPr>
                          <a:xfrm>
                            <a:off x="0" y="0"/>
                            <a:ext cx="2401574" cy="1801368"/>
                          </a:xfrm>
                          <a:prstGeom prst="rect">
                            <a:avLst/>
                          </a:prstGeom>
                        </pic:spPr>
                      </pic:pic>
                    </a:graphicData>
                  </a:graphic>
                </wp:inline>
              </w:drawing>
            </w:r>
          </w:p>
        </w:tc>
        <w:tc>
          <w:tcPr>
            <w:tcW w:w="5558" w:type="dxa"/>
          </w:tcPr>
          <w:p w14:paraId="75DE86E8" w14:textId="77777777" w:rsidR="00BD1353" w:rsidRPr="00095D05" w:rsidRDefault="00BD1353" w:rsidP="00B01423">
            <w:pPr>
              <w:spacing w:line="276" w:lineRule="auto"/>
              <w:rPr>
                <w:rFonts w:ascii="Arial" w:eastAsia="Arial" w:hAnsi="Arial" w:cs="Arial"/>
                <w:lang w:eastAsia="en-US"/>
              </w:rPr>
            </w:pPr>
          </w:p>
          <w:p w14:paraId="10979C80" w14:textId="77777777" w:rsidR="00320CDE" w:rsidRPr="00095D05" w:rsidRDefault="002024B0" w:rsidP="002024B0">
            <w:pPr>
              <w:spacing w:line="276" w:lineRule="auto"/>
              <w:rPr>
                <w:rFonts w:ascii="Arial" w:eastAsia="Arial" w:hAnsi="Arial" w:cs="Arial"/>
                <w:lang w:eastAsia="en-US"/>
              </w:rPr>
            </w:pPr>
            <w:r w:rsidRPr="00095D05">
              <w:rPr>
                <w:rFonts w:ascii="Arial" w:eastAsia="Arial" w:hAnsi="Arial" w:cs="Arial"/>
                <w:lang w:eastAsia="en-US"/>
              </w:rPr>
              <w:t xml:space="preserve">Der fahrerlose Gegengewichtsstapler AMADEUS </w:t>
            </w:r>
            <w:proofErr w:type="spellStart"/>
            <w:r w:rsidRPr="00095D05">
              <w:rPr>
                <w:rFonts w:ascii="Arial" w:eastAsia="Arial" w:hAnsi="Arial" w:cs="Arial"/>
                <w:lang w:eastAsia="en-US"/>
              </w:rPr>
              <w:t>counter</w:t>
            </w:r>
            <w:proofErr w:type="spellEnd"/>
            <w:r w:rsidRPr="00095D05">
              <w:rPr>
                <w:rFonts w:ascii="Arial" w:eastAsia="Arial" w:hAnsi="Arial" w:cs="Arial"/>
                <w:lang w:eastAsia="en-US"/>
              </w:rPr>
              <w:t xml:space="preserve"> mit bis zu 2,8 m Hubhöhe und 1,2 t Tragfähigkeit wird live zu sehen sein und dabei Lasten mit dem ebenfalls neuen, voll flächenbeweglichen Unterfahr-FTF OSCAR </w:t>
            </w:r>
            <w:proofErr w:type="spellStart"/>
            <w:r w:rsidRPr="00095D05">
              <w:rPr>
                <w:rFonts w:ascii="Arial" w:eastAsia="Arial" w:hAnsi="Arial" w:cs="Arial"/>
                <w:lang w:eastAsia="en-US"/>
              </w:rPr>
              <w:t>omni</w:t>
            </w:r>
            <w:proofErr w:type="spellEnd"/>
            <w:r w:rsidRPr="00095D05">
              <w:rPr>
                <w:rFonts w:ascii="Arial" w:eastAsia="Arial" w:hAnsi="Arial" w:cs="Arial"/>
                <w:lang w:eastAsia="en-US"/>
              </w:rPr>
              <w:t xml:space="preserve"> austauschen.</w:t>
            </w:r>
          </w:p>
        </w:tc>
      </w:tr>
    </w:tbl>
    <w:p w14:paraId="0A376370" w14:textId="77777777" w:rsidR="002B1ECC" w:rsidRPr="00095D05" w:rsidRDefault="002B1ECC" w:rsidP="00B01423">
      <w:pPr>
        <w:spacing w:line="276" w:lineRule="auto"/>
        <w:jc w:val="center"/>
        <w:rPr>
          <w:rFonts w:ascii="Arial" w:eastAsia="Arial" w:hAnsi="Arial" w:cs="Arial"/>
          <w:lang w:eastAsia="en-US"/>
        </w:rPr>
      </w:pPr>
    </w:p>
    <w:p w14:paraId="59F39736" w14:textId="0D8C7AC8" w:rsidR="00CC4D56" w:rsidRDefault="00CC4D56" w:rsidP="00CC4D56">
      <w:pPr>
        <w:spacing w:line="276" w:lineRule="auto"/>
        <w:rPr>
          <w:rFonts w:ascii="Arial" w:eastAsia="Arial" w:hAnsi="Arial" w:cs="Arial"/>
          <w:lang w:eastAsia="en-US"/>
        </w:rPr>
      </w:pPr>
      <w:r>
        <w:rPr>
          <w:rFonts w:ascii="Arial" w:eastAsia="Arial" w:hAnsi="Arial" w:cs="Arial"/>
          <w:lang w:eastAsia="en-US"/>
        </w:rPr>
        <w:t>Amadeus Counter</w:t>
      </w:r>
      <w:r w:rsidRPr="00095D05">
        <w:rPr>
          <w:rFonts w:ascii="Arial" w:eastAsia="Arial" w:hAnsi="Arial" w:cs="Arial"/>
          <w:lang w:eastAsia="en-US"/>
        </w:rPr>
        <w:t xml:space="preserve"> im Video:</w:t>
      </w:r>
    </w:p>
    <w:p w14:paraId="70FCCE54" w14:textId="77777777" w:rsidR="00CC4D56" w:rsidRPr="00095D05" w:rsidRDefault="00493955" w:rsidP="00CC4D56">
      <w:pPr>
        <w:spacing w:line="276" w:lineRule="auto"/>
        <w:rPr>
          <w:rFonts w:ascii="Arial" w:eastAsia="Arial" w:hAnsi="Arial" w:cs="Arial"/>
          <w:lang w:eastAsia="en-US"/>
        </w:rPr>
      </w:pPr>
      <w:hyperlink r:id="rId11" w:history="1">
        <w:r w:rsidR="00CC4D56" w:rsidRPr="00FB4DB6">
          <w:rPr>
            <w:rStyle w:val="Hyperlink"/>
            <w:rFonts w:ascii="Arial" w:eastAsia="Arial" w:hAnsi="Arial" w:cs="Arial"/>
            <w:lang w:eastAsia="en-US"/>
          </w:rPr>
          <w:t>https://youtu.be/xINQng0Y6ak</w:t>
        </w:r>
      </w:hyperlink>
    </w:p>
    <w:p w14:paraId="19779E72" w14:textId="79C4B0D9" w:rsidR="002024B0" w:rsidRDefault="002024B0" w:rsidP="00B01423">
      <w:pPr>
        <w:spacing w:line="276" w:lineRule="auto"/>
        <w:rPr>
          <w:rFonts w:ascii="Arial" w:eastAsia="Arial" w:hAnsi="Arial" w:cs="Arial"/>
          <w:b/>
          <w:lang w:eastAsia="en-US"/>
        </w:rPr>
      </w:pPr>
    </w:p>
    <w:p w14:paraId="09C15C03" w14:textId="77777777" w:rsidR="00CC4D56" w:rsidRPr="00095D05" w:rsidRDefault="00CC4D56" w:rsidP="00B01423">
      <w:pPr>
        <w:spacing w:line="276" w:lineRule="auto"/>
        <w:rPr>
          <w:rFonts w:ascii="Arial" w:eastAsia="Arial" w:hAnsi="Arial" w:cs="Arial"/>
          <w:b/>
          <w:lang w:eastAsia="en-US"/>
        </w:rPr>
      </w:pPr>
    </w:p>
    <w:p w14:paraId="1D062F44" w14:textId="06C15EDF" w:rsidR="002B1ECC" w:rsidRPr="00095D05" w:rsidRDefault="002B1ECC" w:rsidP="00B01423">
      <w:pPr>
        <w:spacing w:line="276" w:lineRule="auto"/>
        <w:rPr>
          <w:rFonts w:ascii="Arial" w:eastAsia="Arial" w:hAnsi="Arial" w:cs="Arial"/>
          <w:b/>
          <w:lang w:eastAsia="en-US"/>
        </w:rPr>
      </w:pPr>
      <w:r w:rsidRPr="00095D05">
        <w:rPr>
          <w:rFonts w:ascii="Arial" w:eastAsia="Arial" w:hAnsi="Arial" w:cs="Arial"/>
          <w:b/>
          <w:lang w:eastAsia="en-US"/>
        </w:rPr>
        <w:t xml:space="preserve">Über DS </w:t>
      </w:r>
      <w:r w:rsidR="00A9394E">
        <w:rPr>
          <w:rFonts w:ascii="Arial" w:eastAsia="Arial" w:hAnsi="Arial" w:cs="Arial"/>
          <w:b/>
          <w:lang w:eastAsia="en-US"/>
        </w:rPr>
        <w:t>Automotion</w:t>
      </w:r>
    </w:p>
    <w:p w14:paraId="115011DB" w14:textId="03F7F352" w:rsidR="00601474" w:rsidRPr="00095D05" w:rsidRDefault="00601474" w:rsidP="00601474">
      <w:pPr>
        <w:spacing w:line="276" w:lineRule="auto"/>
        <w:rPr>
          <w:rFonts w:ascii="Arial" w:eastAsia="Arial" w:hAnsi="Arial" w:cs="Arial"/>
          <w:lang w:eastAsia="en-US"/>
        </w:rPr>
      </w:pPr>
      <w:bookmarkStart w:id="1" w:name="_Hlk125718873"/>
      <w:r w:rsidRPr="00095D05">
        <w:rPr>
          <w:rFonts w:ascii="Arial" w:eastAsia="Arial" w:hAnsi="Arial" w:cs="Arial"/>
          <w:lang w:eastAsia="en-US"/>
        </w:rPr>
        <w:t xml:space="preserve">Die DS </w:t>
      </w:r>
      <w:r w:rsidR="00A9394E">
        <w:rPr>
          <w:rFonts w:ascii="Arial" w:eastAsia="Arial" w:hAnsi="Arial" w:cs="Arial"/>
          <w:lang w:eastAsia="en-US"/>
        </w:rPr>
        <w:t>Automotion</w:t>
      </w:r>
      <w:r w:rsidRPr="00095D05">
        <w:rPr>
          <w:rFonts w:ascii="Arial" w:eastAsia="Arial" w:hAnsi="Arial" w:cs="Arial"/>
          <w:lang w:eastAsia="en-US"/>
        </w:rPr>
        <w:t xml:space="preserve"> GmbH mit Sitz in Linz ist ein weltweit führender Anbieter </w:t>
      </w:r>
      <w:r w:rsidR="00752CF2" w:rsidRPr="00095D05">
        <w:rPr>
          <w:rFonts w:ascii="Arial" w:eastAsia="Arial" w:hAnsi="Arial" w:cs="Arial"/>
          <w:lang w:eastAsia="en-US"/>
        </w:rPr>
        <w:t xml:space="preserve">fahrerloser </w:t>
      </w:r>
      <w:r w:rsidRPr="00095D05">
        <w:rPr>
          <w:rFonts w:ascii="Arial" w:eastAsia="Arial" w:hAnsi="Arial" w:cs="Arial"/>
          <w:lang w:eastAsia="en-US"/>
        </w:rPr>
        <w:t>Transportsysteme</w:t>
      </w:r>
      <w:r w:rsidR="0093067E" w:rsidRPr="00095D05">
        <w:rPr>
          <w:rFonts w:ascii="Arial" w:eastAsia="Arial" w:hAnsi="Arial" w:cs="Arial"/>
          <w:lang w:eastAsia="en-US"/>
        </w:rPr>
        <w:t xml:space="preserve"> und autonomer mobiler Robotik</w:t>
      </w:r>
      <w:r w:rsidRPr="00095D05">
        <w:rPr>
          <w:rFonts w:ascii="Arial" w:eastAsia="Arial" w:hAnsi="Arial" w:cs="Arial"/>
          <w:lang w:eastAsia="en-US"/>
        </w:rPr>
        <w:t>. Das Unternehmen ist seit 1984 auf die Entwicklung und Produktion von Automatisierungslösungen für unterschiedlichste Anwendungen und Branchen spezialisiert</w:t>
      </w:r>
      <w:r w:rsidR="00012B95" w:rsidRPr="00095D05">
        <w:rPr>
          <w:rFonts w:ascii="Arial" w:eastAsia="Arial" w:hAnsi="Arial" w:cs="Arial"/>
          <w:lang w:eastAsia="en-US"/>
        </w:rPr>
        <w:t xml:space="preserve"> und Teil der SSI Schäfer Gruppe</w:t>
      </w:r>
      <w:r w:rsidRPr="00095D05">
        <w:rPr>
          <w:rFonts w:ascii="Arial" w:eastAsia="Arial" w:hAnsi="Arial" w:cs="Arial"/>
          <w:lang w:eastAsia="en-US"/>
        </w:rPr>
        <w:t xml:space="preserve">. Die Erfahrung aus Entwicklung und Produktion von über </w:t>
      </w:r>
      <w:r w:rsidR="0093067E" w:rsidRPr="00095D05">
        <w:rPr>
          <w:rFonts w:ascii="Arial" w:eastAsia="Arial" w:hAnsi="Arial" w:cs="Arial"/>
          <w:lang w:eastAsia="en-US"/>
        </w:rPr>
        <w:t>8</w:t>
      </w:r>
      <w:r w:rsidRPr="00095D05">
        <w:rPr>
          <w:rFonts w:ascii="Arial" w:eastAsia="Arial" w:hAnsi="Arial" w:cs="Arial"/>
          <w:lang w:eastAsia="en-US"/>
        </w:rPr>
        <w:t xml:space="preserve">.000 kundenspezifischen Fahrzeugen fließt in die Entwicklung der eigenen Produkte mit ein. </w:t>
      </w:r>
      <w:r w:rsidR="0093067E" w:rsidRPr="00095D05">
        <w:rPr>
          <w:rFonts w:ascii="Arial" w:eastAsia="Arial" w:hAnsi="Arial" w:cs="Arial"/>
          <w:lang w:eastAsia="en-US"/>
        </w:rPr>
        <w:t>Über</w:t>
      </w:r>
      <w:r w:rsidRPr="00095D05">
        <w:rPr>
          <w:rFonts w:ascii="Arial" w:eastAsia="Arial" w:hAnsi="Arial" w:cs="Arial"/>
          <w:lang w:eastAsia="en-US"/>
        </w:rPr>
        <w:t xml:space="preserve"> 2</w:t>
      </w:r>
      <w:r w:rsidR="00095D05">
        <w:rPr>
          <w:rFonts w:ascii="Arial" w:eastAsia="Arial" w:hAnsi="Arial" w:cs="Arial"/>
          <w:lang w:eastAsia="en-US"/>
        </w:rPr>
        <w:t>6</w:t>
      </w:r>
      <w:r w:rsidRPr="00095D05">
        <w:rPr>
          <w:rFonts w:ascii="Arial" w:eastAsia="Arial" w:hAnsi="Arial" w:cs="Arial"/>
          <w:lang w:eastAsia="en-US"/>
        </w:rPr>
        <w:t xml:space="preserve">0 Mitarbeiter </w:t>
      </w:r>
      <w:r w:rsidR="0093067E" w:rsidRPr="00095D05">
        <w:rPr>
          <w:rFonts w:ascii="Arial" w:eastAsia="Arial" w:hAnsi="Arial" w:cs="Arial"/>
          <w:lang w:eastAsia="en-US"/>
        </w:rPr>
        <w:t>agieren weltweit</w:t>
      </w:r>
      <w:r w:rsidR="006D6C6A" w:rsidRPr="00095D05">
        <w:rPr>
          <w:rFonts w:ascii="Arial" w:eastAsia="Arial" w:hAnsi="Arial" w:cs="Arial"/>
          <w:lang w:eastAsia="en-US"/>
        </w:rPr>
        <w:t>,</w:t>
      </w:r>
      <w:r w:rsidR="0093067E" w:rsidRPr="00095D05">
        <w:rPr>
          <w:rFonts w:ascii="Arial" w:eastAsia="Arial" w:hAnsi="Arial" w:cs="Arial"/>
          <w:lang w:eastAsia="en-US"/>
        </w:rPr>
        <w:t xml:space="preserve"> was </w:t>
      </w:r>
      <w:r w:rsidR="006D6C6A" w:rsidRPr="00095D05">
        <w:rPr>
          <w:rFonts w:ascii="Arial" w:eastAsia="Arial" w:hAnsi="Arial" w:cs="Arial"/>
          <w:lang w:eastAsia="en-US"/>
        </w:rPr>
        <w:t xml:space="preserve">sich </w:t>
      </w:r>
      <w:r w:rsidR="0093067E" w:rsidRPr="00095D05">
        <w:rPr>
          <w:rFonts w:ascii="Arial" w:eastAsia="Arial" w:hAnsi="Arial" w:cs="Arial"/>
          <w:lang w:eastAsia="en-US"/>
        </w:rPr>
        <w:t xml:space="preserve">in einer Exportquote von über </w:t>
      </w:r>
      <w:r w:rsidRPr="00095D05">
        <w:rPr>
          <w:rFonts w:ascii="Arial" w:eastAsia="Arial" w:hAnsi="Arial" w:cs="Arial"/>
          <w:lang w:eastAsia="en-US"/>
        </w:rPr>
        <w:t>9</w:t>
      </w:r>
      <w:r w:rsidR="0093067E" w:rsidRPr="00095D05">
        <w:rPr>
          <w:rFonts w:ascii="Arial" w:eastAsia="Arial" w:hAnsi="Arial" w:cs="Arial"/>
          <w:lang w:eastAsia="en-US"/>
        </w:rPr>
        <w:t>0</w:t>
      </w:r>
      <w:r w:rsidRPr="00095D05">
        <w:rPr>
          <w:rFonts w:ascii="Arial" w:eastAsia="Arial" w:hAnsi="Arial" w:cs="Arial"/>
          <w:lang w:eastAsia="en-US"/>
        </w:rPr>
        <w:t xml:space="preserve">% </w:t>
      </w:r>
      <w:r w:rsidR="0093067E" w:rsidRPr="00095D05">
        <w:rPr>
          <w:rFonts w:ascii="Arial" w:eastAsia="Arial" w:hAnsi="Arial" w:cs="Arial"/>
          <w:lang w:eastAsia="en-US"/>
        </w:rPr>
        <w:t>widerspiegelt.</w:t>
      </w:r>
    </w:p>
    <w:bookmarkEnd w:id="1"/>
    <w:p w14:paraId="47C9C358" w14:textId="77777777" w:rsidR="002B1ECC" w:rsidRPr="00095D05" w:rsidRDefault="002B1ECC" w:rsidP="00B01423">
      <w:pPr>
        <w:spacing w:line="276" w:lineRule="auto"/>
        <w:rPr>
          <w:rFonts w:ascii="Arial" w:eastAsia="Arial" w:hAnsi="Arial" w:cs="Arial"/>
          <w:lang w:eastAsia="en-US"/>
        </w:rPr>
      </w:pPr>
    </w:p>
    <w:p w14:paraId="2257D712" w14:textId="77777777" w:rsidR="00582134" w:rsidRPr="00095D05" w:rsidRDefault="002B1ECC" w:rsidP="003F14CD">
      <w:pPr>
        <w:spacing w:line="276" w:lineRule="auto"/>
        <w:rPr>
          <w:rFonts w:ascii="Arial" w:eastAsia="Arial" w:hAnsi="Arial" w:cs="Arial"/>
          <w:lang w:eastAsia="en-US"/>
        </w:rPr>
      </w:pPr>
      <w:r w:rsidRPr="00095D05">
        <w:rPr>
          <w:rFonts w:ascii="Arial" w:eastAsia="Arial" w:hAnsi="Arial" w:cs="Arial"/>
          <w:lang w:eastAsia="en-US"/>
        </w:rPr>
        <w:t xml:space="preserve">Weitere Informationen finden Sie unter </w:t>
      </w:r>
      <w:hyperlink r:id="rId12" w:history="1">
        <w:r w:rsidRPr="00095D05">
          <w:rPr>
            <w:rStyle w:val="Hyperlink"/>
            <w:rFonts w:ascii="Arial" w:eastAsia="Arial" w:hAnsi="Arial" w:cs="Arial"/>
            <w:lang w:eastAsia="en-US"/>
          </w:rPr>
          <w:t>www.ds-automotion.com</w:t>
        </w:r>
      </w:hyperlink>
      <w:r w:rsidRPr="00095D05">
        <w:rPr>
          <w:rFonts w:ascii="Arial" w:eastAsia="Arial" w:hAnsi="Arial" w:cs="Arial"/>
          <w:lang w:eastAsia="en-US"/>
        </w:rPr>
        <w:t>.</w:t>
      </w:r>
    </w:p>
    <w:sectPr w:rsidR="00582134" w:rsidRPr="00095D05" w:rsidSect="002B1ECC">
      <w:headerReference w:type="default" r:id="rId13"/>
      <w:footerReference w:type="default" r:id="rId14"/>
      <w:pgSz w:w="11907" w:h="16839"/>
      <w:pgMar w:top="2099" w:right="1134" w:bottom="1984" w:left="1134" w:header="567"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913EC" w14:textId="77777777" w:rsidR="00493955" w:rsidRDefault="00493955" w:rsidP="00D438F2">
      <w:r>
        <w:separator/>
      </w:r>
    </w:p>
  </w:endnote>
  <w:endnote w:type="continuationSeparator" w:id="0">
    <w:p w14:paraId="127E1001" w14:textId="77777777" w:rsidR="00493955" w:rsidRDefault="00493955" w:rsidP="00D438F2">
      <w:r>
        <w:continuationSeparator/>
      </w:r>
    </w:p>
  </w:endnote>
  <w:endnote w:type="continuationNotice" w:id="1">
    <w:p w14:paraId="5D377605" w14:textId="77777777" w:rsidR="00493955" w:rsidRDefault="00493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A507AC" w14:paraId="7E75DBD3" w14:textId="77777777" w:rsidTr="00CB3337">
      <w:trPr>
        <w:trHeight w:hRule="exact" w:val="1789"/>
      </w:trPr>
      <w:tc>
        <w:tcPr>
          <w:tcW w:w="4819" w:type="dxa"/>
          <w:tcMar>
            <w:top w:w="226" w:type="dxa"/>
            <w:left w:w="0" w:type="dxa"/>
            <w:right w:w="0" w:type="dxa"/>
          </w:tcMar>
        </w:tcPr>
        <w:p w14:paraId="257690FA" w14:textId="77777777" w:rsidR="00601474" w:rsidRDefault="004777C2" w:rsidP="003441C4">
          <w:pPr>
            <w:pStyle w:val="par"/>
            <w:rPr>
              <w:rFonts w:eastAsia="Arial"/>
              <w:sz w:val="16"/>
              <w:szCs w:val="16"/>
              <w:lang w:eastAsia="en-US"/>
            </w:rPr>
          </w:pPr>
          <w:r>
            <w:rPr>
              <w:b/>
              <w:sz w:val="16"/>
              <w:szCs w:val="16"/>
              <w:lang w:val="de-DE" w:eastAsia="de-DE"/>
            </w:rPr>
            <w:t>P</w:t>
          </w:r>
          <w:r w:rsidR="002B1ECC" w:rsidRPr="00CB3337">
            <w:rPr>
              <w:b/>
              <w:sz w:val="16"/>
              <w:szCs w:val="16"/>
              <w:lang w:val="de-DE" w:eastAsia="de-DE"/>
            </w:rPr>
            <w:t>ressekontakt:</w:t>
          </w:r>
          <w:r w:rsidR="002B1ECC">
            <w:br/>
          </w:r>
          <w:r w:rsidR="002B1ECC">
            <w:rPr>
              <w:rFonts w:eastAsia="Arial"/>
              <w:sz w:val="16"/>
              <w:szCs w:val="16"/>
              <w:lang w:eastAsia="en-US"/>
            </w:rPr>
            <w:t>Mag.</w:t>
          </w:r>
          <w:r w:rsidR="00601474">
            <w:rPr>
              <w:rFonts w:eastAsia="Arial"/>
              <w:sz w:val="16"/>
              <w:szCs w:val="16"/>
              <w:lang w:eastAsia="en-US"/>
            </w:rPr>
            <w:t xml:space="preserve"> (FH) Ronald Lengyel MSc</w:t>
          </w:r>
          <w:r w:rsidR="002B1ECC" w:rsidRPr="00CB3337">
            <w:rPr>
              <w:rFonts w:eastAsia="Arial"/>
              <w:sz w:val="16"/>
              <w:szCs w:val="16"/>
              <w:lang w:eastAsia="en-US"/>
            </w:rPr>
            <w:br/>
            <w:t xml:space="preserve">t </w:t>
          </w:r>
          <w:r w:rsidR="002B1ECC">
            <w:rPr>
              <w:rFonts w:eastAsia="Arial"/>
              <w:sz w:val="16"/>
              <w:szCs w:val="16"/>
              <w:lang w:eastAsia="en-US"/>
            </w:rPr>
            <w:t xml:space="preserve">+43 732 </w:t>
          </w:r>
          <w:r w:rsidR="00601474" w:rsidRPr="00601474">
            <w:rPr>
              <w:rFonts w:eastAsia="Arial"/>
              <w:sz w:val="16"/>
              <w:szCs w:val="16"/>
              <w:lang w:eastAsia="en-US"/>
            </w:rPr>
            <w:t>6989</w:t>
          </w:r>
          <w:r w:rsidR="00B22457" w:rsidRPr="00D90A6B">
            <w:rPr>
              <w:rFonts w:eastAsia="Arial"/>
              <w:sz w:val="16"/>
              <w:szCs w:val="16"/>
              <w:lang w:eastAsia="en-US"/>
            </w:rPr>
            <w:t>73305</w:t>
          </w:r>
          <w:r w:rsidR="00601474">
            <w:rPr>
              <w:rFonts w:eastAsia="Arial"/>
              <w:sz w:val="16"/>
              <w:szCs w:val="16"/>
              <w:lang w:eastAsia="en-US"/>
            </w:rPr>
            <w:br/>
          </w:r>
          <w:hyperlink r:id="rId1" w:history="1">
            <w:r w:rsidR="00601474" w:rsidRPr="00B72A76">
              <w:rPr>
                <w:rStyle w:val="Hyperlink"/>
                <w:rFonts w:eastAsia="Arial"/>
                <w:sz w:val="16"/>
                <w:szCs w:val="16"/>
                <w:lang w:eastAsia="en-US"/>
              </w:rPr>
              <w:t>r.lengyel@ds-automotion.com</w:t>
            </w:r>
          </w:hyperlink>
        </w:p>
        <w:p w14:paraId="50A498F1" w14:textId="22940D74" w:rsidR="00A507AC" w:rsidRDefault="002B1ECC" w:rsidP="003441C4">
          <w:pPr>
            <w:pStyle w:val="par"/>
          </w:pPr>
          <w:r w:rsidRPr="006629EC">
            <w:rPr>
              <w:rFonts w:eastAsia="Arial"/>
              <w:b/>
              <w:sz w:val="16"/>
              <w:szCs w:val="16"/>
              <w:lang w:eastAsia="en-US"/>
            </w:rPr>
            <w:t xml:space="preserve">DS </w:t>
          </w:r>
          <w:r w:rsidR="00A9394E">
            <w:rPr>
              <w:rFonts w:eastAsia="Arial"/>
              <w:b/>
              <w:sz w:val="16"/>
              <w:szCs w:val="16"/>
              <w:lang w:eastAsia="en-US"/>
            </w:rPr>
            <w:t>Automotion</w:t>
          </w:r>
          <w:r w:rsidRPr="006629EC">
            <w:rPr>
              <w:rFonts w:eastAsia="Arial"/>
              <w:b/>
              <w:sz w:val="16"/>
              <w:szCs w:val="16"/>
              <w:lang w:eastAsia="en-US"/>
            </w:rPr>
            <w:t xml:space="preserve"> GmbH</w:t>
          </w:r>
          <w:r w:rsidRPr="00CB3337">
            <w:rPr>
              <w:sz w:val="16"/>
              <w:szCs w:val="16"/>
            </w:rPr>
            <w:t xml:space="preserve"> </w:t>
          </w:r>
          <w:r w:rsidRPr="00CB3337">
            <w:rPr>
              <w:sz w:val="16"/>
              <w:szCs w:val="16"/>
            </w:rPr>
            <w:br/>
          </w:r>
          <w:proofErr w:type="spellStart"/>
          <w:r w:rsidRPr="006629EC">
            <w:rPr>
              <w:sz w:val="16"/>
              <w:szCs w:val="16"/>
            </w:rPr>
            <w:t>Lunzerstraße</w:t>
          </w:r>
          <w:proofErr w:type="spellEnd"/>
          <w:r w:rsidRPr="006629EC">
            <w:rPr>
              <w:sz w:val="16"/>
              <w:szCs w:val="16"/>
            </w:rPr>
            <w:t xml:space="preserve"> 60, 4030 Linz /Austria</w:t>
          </w:r>
        </w:p>
      </w:tc>
      <w:tc>
        <w:tcPr>
          <w:tcW w:w="4819" w:type="dxa"/>
          <w:tcMar>
            <w:top w:w="226" w:type="dxa"/>
            <w:left w:w="0" w:type="dxa"/>
            <w:right w:w="0" w:type="dxa"/>
          </w:tcMar>
        </w:tcPr>
        <w:p w14:paraId="558C3263" w14:textId="77777777" w:rsidR="00A507AC" w:rsidRDefault="00255105" w:rsidP="003441C4">
          <w:pPr>
            <w:pStyle w:val="par"/>
            <w:spacing w:after="0"/>
            <w:jc w:val="right"/>
          </w:pPr>
          <w:r>
            <w:rPr>
              <w:b/>
              <w:sz w:val="14"/>
            </w:rPr>
            <w:t>31</w:t>
          </w:r>
          <w:r w:rsidR="002B1ECC">
            <w:rPr>
              <w:b/>
              <w:sz w:val="14"/>
            </w:rPr>
            <w:t>.</w:t>
          </w:r>
          <w:r w:rsidR="00601474">
            <w:rPr>
              <w:b/>
              <w:sz w:val="14"/>
            </w:rPr>
            <w:t>0</w:t>
          </w:r>
          <w:r>
            <w:rPr>
              <w:b/>
              <w:sz w:val="14"/>
            </w:rPr>
            <w:t>1</w:t>
          </w:r>
          <w:r w:rsidR="002B1ECC">
            <w:rPr>
              <w:b/>
              <w:sz w:val="14"/>
            </w:rPr>
            <w:t>.20</w:t>
          </w:r>
          <w:r w:rsidR="00601474">
            <w:rPr>
              <w:b/>
              <w:sz w:val="14"/>
            </w:rPr>
            <w:t>2</w:t>
          </w:r>
          <w:r>
            <w:rPr>
              <w:b/>
              <w:sz w:val="14"/>
            </w:rPr>
            <w:t>3</w:t>
          </w:r>
          <w:r w:rsidR="002B1ECC">
            <w:br/>
          </w:r>
          <w:r w:rsidR="002B1ECC">
            <w:rPr>
              <w:sz w:val="14"/>
            </w:rPr>
            <w:t>Seite</w:t>
          </w:r>
          <w:r w:rsidR="002B1ECC">
            <w:t> </w:t>
          </w:r>
          <w:r w:rsidR="00D438F2">
            <w:rPr>
              <w:b/>
              <w:sz w:val="14"/>
            </w:rPr>
            <w:fldChar w:fldCharType="begin"/>
          </w:r>
          <w:r w:rsidR="002B1ECC">
            <w:rPr>
              <w:b/>
              <w:sz w:val="14"/>
            </w:rPr>
            <w:instrText xml:space="preserve"> PAGE </w:instrText>
          </w:r>
          <w:r w:rsidR="00D438F2">
            <w:rPr>
              <w:b/>
              <w:sz w:val="14"/>
            </w:rPr>
            <w:fldChar w:fldCharType="separate"/>
          </w:r>
          <w:r w:rsidR="0071592A">
            <w:rPr>
              <w:b/>
              <w:noProof/>
              <w:sz w:val="14"/>
            </w:rPr>
            <w:t>2</w:t>
          </w:r>
          <w:r w:rsidR="00D438F2">
            <w:rPr>
              <w:b/>
              <w:sz w:val="14"/>
            </w:rPr>
            <w:fldChar w:fldCharType="end"/>
          </w:r>
          <w:r w:rsidR="002B1ECC">
            <w:rPr>
              <w:b/>
              <w:sz w:val="14"/>
            </w:rPr>
            <w:t>/</w:t>
          </w:r>
          <w:fldSimple w:instr=" NUMPAGES   \* MERGEFORMAT ">
            <w:r w:rsidR="0071592A" w:rsidRPr="0071592A">
              <w:rPr>
                <w:b/>
                <w:noProof/>
                <w:sz w:val="14"/>
              </w:rPr>
              <w:t>2</w:t>
            </w:r>
          </w:fldSimple>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B033E" w14:textId="77777777" w:rsidR="00493955" w:rsidRDefault="00493955" w:rsidP="00D438F2">
      <w:r>
        <w:separator/>
      </w:r>
    </w:p>
  </w:footnote>
  <w:footnote w:type="continuationSeparator" w:id="0">
    <w:p w14:paraId="3030D427" w14:textId="77777777" w:rsidR="00493955" w:rsidRDefault="00493955" w:rsidP="00D438F2">
      <w:r>
        <w:continuationSeparator/>
      </w:r>
    </w:p>
  </w:footnote>
  <w:footnote w:type="continuationNotice" w:id="1">
    <w:p w14:paraId="44079474" w14:textId="77777777" w:rsidR="00493955" w:rsidRDefault="00493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5783"/>
      <w:gridCol w:w="3855"/>
    </w:tblGrid>
    <w:tr w:rsidR="00A507AC" w14:paraId="1438A44F" w14:textId="77777777">
      <w:tc>
        <w:tcPr>
          <w:tcW w:w="5783" w:type="dxa"/>
          <w:shd w:val="clear" w:color="auto" w:fill="FFFFFF"/>
          <w:tcMar>
            <w:top w:w="226" w:type="dxa"/>
            <w:left w:w="0" w:type="dxa"/>
            <w:bottom w:w="226" w:type="dxa"/>
            <w:right w:w="0" w:type="dxa"/>
          </w:tcMar>
          <w:vAlign w:val="bottom"/>
        </w:tcPr>
        <w:p w14:paraId="7E5BBDA8" w14:textId="77777777" w:rsidR="00A507AC" w:rsidRDefault="00A83742" w:rsidP="00C627AE">
          <w:pPr>
            <w:pStyle w:val="par"/>
            <w:spacing w:after="0"/>
          </w:pPr>
          <w:r>
            <w:rPr>
              <w:b/>
              <w:color w:val="000000"/>
              <w:sz w:val="32"/>
            </w:rPr>
            <w:t>Pressemitteilung</w:t>
          </w:r>
        </w:p>
      </w:tc>
      <w:tc>
        <w:tcPr>
          <w:tcW w:w="3855" w:type="dxa"/>
          <w:shd w:val="clear" w:color="auto" w:fill="FFFFFF"/>
          <w:tcMar>
            <w:top w:w="226" w:type="dxa"/>
            <w:left w:w="0" w:type="dxa"/>
            <w:bottom w:w="226" w:type="dxa"/>
            <w:right w:w="0" w:type="dxa"/>
          </w:tcMar>
          <w:vAlign w:val="bottom"/>
        </w:tcPr>
        <w:p w14:paraId="2087C90C" w14:textId="77777777" w:rsidR="00A507AC" w:rsidRDefault="00F947BC">
          <w:pPr>
            <w:pStyle w:val="par"/>
            <w:spacing w:after="0"/>
            <w:jc w:val="right"/>
          </w:pPr>
          <w:r>
            <w:rPr>
              <w:noProof/>
            </w:rPr>
            <w:drawing>
              <wp:inline distT="0" distB="0" distL="0" distR="0" wp14:anchorId="667CC1F8" wp14:editId="5B2A22BB">
                <wp:extent cx="2139950" cy="588010"/>
                <wp:effectExtent l="0" t="0" r="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Automotion_Logo_web.jpg"/>
                        <pic:cNvPicPr/>
                      </pic:nvPicPr>
                      <pic:blipFill>
                        <a:blip r:embed="rId1">
                          <a:extLst>
                            <a:ext uri="{28A0092B-C50C-407E-A947-70E740481C1C}">
                              <a14:useLocalDpi xmlns:a14="http://schemas.microsoft.com/office/drawing/2010/main" val="0"/>
                            </a:ext>
                          </a:extLst>
                        </a:blip>
                        <a:stretch>
                          <a:fillRect/>
                        </a:stretch>
                      </pic:blipFill>
                      <pic:spPr>
                        <a:xfrm>
                          <a:off x="0" y="0"/>
                          <a:ext cx="2139950" cy="588010"/>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3A645CE6"/>
    <w:multiLevelType w:val="hybridMultilevel"/>
    <w:tmpl w:val="A888061E"/>
    <w:lvl w:ilvl="0" w:tplc="5E241674">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CC"/>
    <w:rsid w:val="000023E7"/>
    <w:rsid w:val="00004B07"/>
    <w:rsid w:val="00004F9E"/>
    <w:rsid w:val="00005BE8"/>
    <w:rsid w:val="00012B95"/>
    <w:rsid w:val="000265B1"/>
    <w:rsid w:val="00030746"/>
    <w:rsid w:val="00030C00"/>
    <w:rsid w:val="000320D2"/>
    <w:rsid w:val="00033A97"/>
    <w:rsid w:val="00042C44"/>
    <w:rsid w:val="000468C9"/>
    <w:rsid w:val="00046D33"/>
    <w:rsid w:val="00051473"/>
    <w:rsid w:val="00054A30"/>
    <w:rsid w:val="00055F9E"/>
    <w:rsid w:val="00056E6A"/>
    <w:rsid w:val="000734C3"/>
    <w:rsid w:val="0007586D"/>
    <w:rsid w:val="00077C43"/>
    <w:rsid w:val="00090D80"/>
    <w:rsid w:val="000911B3"/>
    <w:rsid w:val="00091497"/>
    <w:rsid w:val="000934B4"/>
    <w:rsid w:val="0009512E"/>
    <w:rsid w:val="00095D05"/>
    <w:rsid w:val="00097C0D"/>
    <w:rsid w:val="00097F19"/>
    <w:rsid w:val="000A0C7F"/>
    <w:rsid w:val="000A1F41"/>
    <w:rsid w:val="000A27A4"/>
    <w:rsid w:val="000A6BBF"/>
    <w:rsid w:val="000C0114"/>
    <w:rsid w:val="000C2993"/>
    <w:rsid w:val="000C69D8"/>
    <w:rsid w:val="000D00E6"/>
    <w:rsid w:val="000D05F8"/>
    <w:rsid w:val="000D35F7"/>
    <w:rsid w:val="000D5968"/>
    <w:rsid w:val="000E4643"/>
    <w:rsid w:val="000E6433"/>
    <w:rsid w:val="000F0187"/>
    <w:rsid w:val="000F144C"/>
    <w:rsid w:val="000F14BA"/>
    <w:rsid w:val="000F4CEA"/>
    <w:rsid w:val="000F50C4"/>
    <w:rsid w:val="000F67FD"/>
    <w:rsid w:val="001056FF"/>
    <w:rsid w:val="0011148B"/>
    <w:rsid w:val="00113C95"/>
    <w:rsid w:val="00116D6A"/>
    <w:rsid w:val="001171EB"/>
    <w:rsid w:val="00143CBB"/>
    <w:rsid w:val="00154F81"/>
    <w:rsid w:val="00155E9C"/>
    <w:rsid w:val="00157DDC"/>
    <w:rsid w:val="0016469F"/>
    <w:rsid w:val="0016723E"/>
    <w:rsid w:val="001701B1"/>
    <w:rsid w:val="00173794"/>
    <w:rsid w:val="0017525A"/>
    <w:rsid w:val="0018188E"/>
    <w:rsid w:val="00191C17"/>
    <w:rsid w:val="001A1712"/>
    <w:rsid w:val="001B0537"/>
    <w:rsid w:val="001C69CD"/>
    <w:rsid w:val="001D1E1A"/>
    <w:rsid w:val="001D3B66"/>
    <w:rsid w:val="001D3C6C"/>
    <w:rsid w:val="001E6299"/>
    <w:rsid w:val="001F01BA"/>
    <w:rsid w:val="001F5220"/>
    <w:rsid w:val="001F6E62"/>
    <w:rsid w:val="00201122"/>
    <w:rsid w:val="002024B0"/>
    <w:rsid w:val="0020562D"/>
    <w:rsid w:val="002070DD"/>
    <w:rsid w:val="002071AD"/>
    <w:rsid w:val="0020784C"/>
    <w:rsid w:val="00211C63"/>
    <w:rsid w:val="00212EEF"/>
    <w:rsid w:val="00213E66"/>
    <w:rsid w:val="0022388A"/>
    <w:rsid w:val="00242269"/>
    <w:rsid w:val="0024450C"/>
    <w:rsid w:val="00245800"/>
    <w:rsid w:val="0024621C"/>
    <w:rsid w:val="00255105"/>
    <w:rsid w:val="00260310"/>
    <w:rsid w:val="002611B3"/>
    <w:rsid w:val="0026446C"/>
    <w:rsid w:val="00281762"/>
    <w:rsid w:val="00281D65"/>
    <w:rsid w:val="00282342"/>
    <w:rsid w:val="00284753"/>
    <w:rsid w:val="00284F24"/>
    <w:rsid w:val="002903DB"/>
    <w:rsid w:val="002938A1"/>
    <w:rsid w:val="00297F7C"/>
    <w:rsid w:val="002A59A5"/>
    <w:rsid w:val="002B1ECC"/>
    <w:rsid w:val="002B26EB"/>
    <w:rsid w:val="002B5D85"/>
    <w:rsid w:val="002C1945"/>
    <w:rsid w:val="002D188D"/>
    <w:rsid w:val="002D4C2B"/>
    <w:rsid w:val="002E2E62"/>
    <w:rsid w:val="002E5071"/>
    <w:rsid w:val="002E5E4F"/>
    <w:rsid w:val="002F6424"/>
    <w:rsid w:val="00300B4B"/>
    <w:rsid w:val="003022AC"/>
    <w:rsid w:val="0030383D"/>
    <w:rsid w:val="0030613F"/>
    <w:rsid w:val="00310862"/>
    <w:rsid w:val="00320780"/>
    <w:rsid w:val="00320C2C"/>
    <w:rsid w:val="00320CDE"/>
    <w:rsid w:val="003220D6"/>
    <w:rsid w:val="003238C0"/>
    <w:rsid w:val="00331105"/>
    <w:rsid w:val="003336D6"/>
    <w:rsid w:val="00337B05"/>
    <w:rsid w:val="003440BE"/>
    <w:rsid w:val="003441C4"/>
    <w:rsid w:val="003458F9"/>
    <w:rsid w:val="003478D4"/>
    <w:rsid w:val="00354C2C"/>
    <w:rsid w:val="003608D4"/>
    <w:rsid w:val="0037299B"/>
    <w:rsid w:val="00373460"/>
    <w:rsid w:val="00375CF5"/>
    <w:rsid w:val="00385DF8"/>
    <w:rsid w:val="00391092"/>
    <w:rsid w:val="003A0B6E"/>
    <w:rsid w:val="003A6821"/>
    <w:rsid w:val="003D0E0F"/>
    <w:rsid w:val="003D0E62"/>
    <w:rsid w:val="003D6853"/>
    <w:rsid w:val="003D6A4E"/>
    <w:rsid w:val="003E6269"/>
    <w:rsid w:val="003F14CD"/>
    <w:rsid w:val="003F2DF8"/>
    <w:rsid w:val="003F442D"/>
    <w:rsid w:val="003F770C"/>
    <w:rsid w:val="003F7766"/>
    <w:rsid w:val="00400D0B"/>
    <w:rsid w:val="00401ADF"/>
    <w:rsid w:val="004052B2"/>
    <w:rsid w:val="00410149"/>
    <w:rsid w:val="00410D75"/>
    <w:rsid w:val="00416038"/>
    <w:rsid w:val="004238C2"/>
    <w:rsid w:val="00436344"/>
    <w:rsid w:val="004404A0"/>
    <w:rsid w:val="004522F3"/>
    <w:rsid w:val="004715D1"/>
    <w:rsid w:val="00471636"/>
    <w:rsid w:val="00474CC8"/>
    <w:rsid w:val="00476461"/>
    <w:rsid w:val="00476DBE"/>
    <w:rsid w:val="004777C2"/>
    <w:rsid w:val="00477EF9"/>
    <w:rsid w:val="0048023E"/>
    <w:rsid w:val="00485AE9"/>
    <w:rsid w:val="00485FDC"/>
    <w:rsid w:val="00491DC0"/>
    <w:rsid w:val="00493955"/>
    <w:rsid w:val="0049459F"/>
    <w:rsid w:val="004955BD"/>
    <w:rsid w:val="00497C6A"/>
    <w:rsid w:val="004A1C3B"/>
    <w:rsid w:val="004A2C8F"/>
    <w:rsid w:val="004A4EF6"/>
    <w:rsid w:val="004B0FA7"/>
    <w:rsid w:val="004B0FBF"/>
    <w:rsid w:val="004B146F"/>
    <w:rsid w:val="004B247F"/>
    <w:rsid w:val="004B6260"/>
    <w:rsid w:val="004C7F81"/>
    <w:rsid w:val="004D0786"/>
    <w:rsid w:val="004D0D33"/>
    <w:rsid w:val="004D2A70"/>
    <w:rsid w:val="004D3D93"/>
    <w:rsid w:val="004D6D4A"/>
    <w:rsid w:val="004D7351"/>
    <w:rsid w:val="004E0286"/>
    <w:rsid w:val="004E23D3"/>
    <w:rsid w:val="004E4D20"/>
    <w:rsid w:val="004F08C1"/>
    <w:rsid w:val="004F0C27"/>
    <w:rsid w:val="004F0F40"/>
    <w:rsid w:val="004F5758"/>
    <w:rsid w:val="004F5EA5"/>
    <w:rsid w:val="004F749D"/>
    <w:rsid w:val="00511FE0"/>
    <w:rsid w:val="00512ECC"/>
    <w:rsid w:val="005137A9"/>
    <w:rsid w:val="005160A8"/>
    <w:rsid w:val="00521780"/>
    <w:rsid w:val="005224E1"/>
    <w:rsid w:val="00523900"/>
    <w:rsid w:val="00533EA8"/>
    <w:rsid w:val="00535AA9"/>
    <w:rsid w:val="005400FC"/>
    <w:rsid w:val="00542FAC"/>
    <w:rsid w:val="00543E8F"/>
    <w:rsid w:val="00544CB3"/>
    <w:rsid w:val="00544D01"/>
    <w:rsid w:val="00545ADE"/>
    <w:rsid w:val="00550C5C"/>
    <w:rsid w:val="005520AD"/>
    <w:rsid w:val="00555E47"/>
    <w:rsid w:val="00566E43"/>
    <w:rsid w:val="00582134"/>
    <w:rsid w:val="00584BEE"/>
    <w:rsid w:val="00585113"/>
    <w:rsid w:val="005863EB"/>
    <w:rsid w:val="005916B4"/>
    <w:rsid w:val="005925E0"/>
    <w:rsid w:val="00593C0D"/>
    <w:rsid w:val="00595E6B"/>
    <w:rsid w:val="005B09F1"/>
    <w:rsid w:val="005B20D0"/>
    <w:rsid w:val="005C397E"/>
    <w:rsid w:val="005D7484"/>
    <w:rsid w:val="005F30B9"/>
    <w:rsid w:val="005F6AB5"/>
    <w:rsid w:val="00601474"/>
    <w:rsid w:val="0062784C"/>
    <w:rsid w:val="00633BD0"/>
    <w:rsid w:val="00636864"/>
    <w:rsid w:val="0064295E"/>
    <w:rsid w:val="00643301"/>
    <w:rsid w:val="006501C1"/>
    <w:rsid w:val="00652AD2"/>
    <w:rsid w:val="006629EC"/>
    <w:rsid w:val="006721AA"/>
    <w:rsid w:val="00682ACD"/>
    <w:rsid w:val="00692770"/>
    <w:rsid w:val="00693263"/>
    <w:rsid w:val="00693595"/>
    <w:rsid w:val="00694A1F"/>
    <w:rsid w:val="00697660"/>
    <w:rsid w:val="006A4F1B"/>
    <w:rsid w:val="006B196C"/>
    <w:rsid w:val="006C037C"/>
    <w:rsid w:val="006C2055"/>
    <w:rsid w:val="006C56C4"/>
    <w:rsid w:val="006D6C6A"/>
    <w:rsid w:val="006E48B7"/>
    <w:rsid w:val="006E71FA"/>
    <w:rsid w:val="00703D2F"/>
    <w:rsid w:val="0070600C"/>
    <w:rsid w:val="00706ED2"/>
    <w:rsid w:val="007140C2"/>
    <w:rsid w:val="0071592A"/>
    <w:rsid w:val="00720867"/>
    <w:rsid w:val="007321D8"/>
    <w:rsid w:val="007336FC"/>
    <w:rsid w:val="00746A48"/>
    <w:rsid w:val="00751DD3"/>
    <w:rsid w:val="007528CE"/>
    <w:rsid w:val="00752A9B"/>
    <w:rsid w:val="00752CF2"/>
    <w:rsid w:val="0076385E"/>
    <w:rsid w:val="00765788"/>
    <w:rsid w:val="00774090"/>
    <w:rsid w:val="0078258F"/>
    <w:rsid w:val="00783DAC"/>
    <w:rsid w:val="00785F65"/>
    <w:rsid w:val="00794A30"/>
    <w:rsid w:val="007B02BC"/>
    <w:rsid w:val="007B1F10"/>
    <w:rsid w:val="007B6127"/>
    <w:rsid w:val="007B7B4F"/>
    <w:rsid w:val="007C403A"/>
    <w:rsid w:val="007C48DF"/>
    <w:rsid w:val="007D7CCF"/>
    <w:rsid w:val="007E1CE4"/>
    <w:rsid w:val="007E249D"/>
    <w:rsid w:val="007E3B35"/>
    <w:rsid w:val="007F0C18"/>
    <w:rsid w:val="007F54C5"/>
    <w:rsid w:val="008016FE"/>
    <w:rsid w:val="00802F85"/>
    <w:rsid w:val="00806FEA"/>
    <w:rsid w:val="008103F5"/>
    <w:rsid w:val="00813977"/>
    <w:rsid w:val="00821C1B"/>
    <w:rsid w:val="00821CC9"/>
    <w:rsid w:val="008223FC"/>
    <w:rsid w:val="00827490"/>
    <w:rsid w:val="00833E42"/>
    <w:rsid w:val="00835274"/>
    <w:rsid w:val="0084026F"/>
    <w:rsid w:val="008441A9"/>
    <w:rsid w:val="0084658C"/>
    <w:rsid w:val="00853750"/>
    <w:rsid w:val="00854254"/>
    <w:rsid w:val="00871AB9"/>
    <w:rsid w:val="00876A40"/>
    <w:rsid w:val="008773D1"/>
    <w:rsid w:val="00887A0C"/>
    <w:rsid w:val="00890DC7"/>
    <w:rsid w:val="008920CA"/>
    <w:rsid w:val="00897BEE"/>
    <w:rsid w:val="008A0B2C"/>
    <w:rsid w:val="008A58BA"/>
    <w:rsid w:val="008B330A"/>
    <w:rsid w:val="008B4286"/>
    <w:rsid w:val="008B7C57"/>
    <w:rsid w:val="008D1A1E"/>
    <w:rsid w:val="008D4ABA"/>
    <w:rsid w:val="008F295C"/>
    <w:rsid w:val="008F3088"/>
    <w:rsid w:val="008F6817"/>
    <w:rsid w:val="009051B5"/>
    <w:rsid w:val="00923D53"/>
    <w:rsid w:val="0093067E"/>
    <w:rsid w:val="00930D30"/>
    <w:rsid w:val="00937343"/>
    <w:rsid w:val="00940A6D"/>
    <w:rsid w:val="00950551"/>
    <w:rsid w:val="009537DC"/>
    <w:rsid w:val="00954370"/>
    <w:rsid w:val="009545C0"/>
    <w:rsid w:val="0095466E"/>
    <w:rsid w:val="00960953"/>
    <w:rsid w:val="0096184E"/>
    <w:rsid w:val="00967B30"/>
    <w:rsid w:val="00974D21"/>
    <w:rsid w:val="0097558A"/>
    <w:rsid w:val="00981801"/>
    <w:rsid w:val="0098465D"/>
    <w:rsid w:val="00984A3F"/>
    <w:rsid w:val="009857FF"/>
    <w:rsid w:val="00986EA9"/>
    <w:rsid w:val="00996611"/>
    <w:rsid w:val="009B14AF"/>
    <w:rsid w:val="009B23A1"/>
    <w:rsid w:val="009B44F8"/>
    <w:rsid w:val="009B6BF5"/>
    <w:rsid w:val="009B7595"/>
    <w:rsid w:val="009D7A1E"/>
    <w:rsid w:val="009E0627"/>
    <w:rsid w:val="009F3EDA"/>
    <w:rsid w:val="00A135EC"/>
    <w:rsid w:val="00A224A2"/>
    <w:rsid w:val="00A34104"/>
    <w:rsid w:val="00A356B8"/>
    <w:rsid w:val="00A37FE6"/>
    <w:rsid w:val="00A507AC"/>
    <w:rsid w:val="00A523C5"/>
    <w:rsid w:val="00A548F4"/>
    <w:rsid w:val="00A7042F"/>
    <w:rsid w:val="00A74E55"/>
    <w:rsid w:val="00A83742"/>
    <w:rsid w:val="00A876AB"/>
    <w:rsid w:val="00A9394E"/>
    <w:rsid w:val="00A94FFC"/>
    <w:rsid w:val="00AB2CAF"/>
    <w:rsid w:val="00AB733B"/>
    <w:rsid w:val="00AC2C9B"/>
    <w:rsid w:val="00AC3597"/>
    <w:rsid w:val="00AD0602"/>
    <w:rsid w:val="00AD2D04"/>
    <w:rsid w:val="00AD495C"/>
    <w:rsid w:val="00AE1BFB"/>
    <w:rsid w:val="00AE61FB"/>
    <w:rsid w:val="00AE6F6F"/>
    <w:rsid w:val="00AF1530"/>
    <w:rsid w:val="00AF3877"/>
    <w:rsid w:val="00AF4697"/>
    <w:rsid w:val="00AF7FF6"/>
    <w:rsid w:val="00B01423"/>
    <w:rsid w:val="00B02EF2"/>
    <w:rsid w:val="00B12018"/>
    <w:rsid w:val="00B127D8"/>
    <w:rsid w:val="00B20E8F"/>
    <w:rsid w:val="00B22457"/>
    <w:rsid w:val="00B37C7E"/>
    <w:rsid w:val="00B42A9D"/>
    <w:rsid w:val="00B4562B"/>
    <w:rsid w:val="00B53142"/>
    <w:rsid w:val="00B5368C"/>
    <w:rsid w:val="00B53DC3"/>
    <w:rsid w:val="00B57931"/>
    <w:rsid w:val="00B65F71"/>
    <w:rsid w:val="00B713FC"/>
    <w:rsid w:val="00B73FA8"/>
    <w:rsid w:val="00B7460A"/>
    <w:rsid w:val="00B80307"/>
    <w:rsid w:val="00B83BE8"/>
    <w:rsid w:val="00B953C2"/>
    <w:rsid w:val="00BA225C"/>
    <w:rsid w:val="00BA4A0B"/>
    <w:rsid w:val="00BA65D9"/>
    <w:rsid w:val="00BC5651"/>
    <w:rsid w:val="00BD03F3"/>
    <w:rsid w:val="00BD0AC1"/>
    <w:rsid w:val="00BD1353"/>
    <w:rsid w:val="00BD1D37"/>
    <w:rsid w:val="00BD2DE2"/>
    <w:rsid w:val="00BD7344"/>
    <w:rsid w:val="00BE559D"/>
    <w:rsid w:val="00BE5E90"/>
    <w:rsid w:val="00BF6491"/>
    <w:rsid w:val="00C009E9"/>
    <w:rsid w:val="00C02D8C"/>
    <w:rsid w:val="00C054E7"/>
    <w:rsid w:val="00C20C58"/>
    <w:rsid w:val="00C21A9E"/>
    <w:rsid w:val="00C234C6"/>
    <w:rsid w:val="00C25A88"/>
    <w:rsid w:val="00C345DE"/>
    <w:rsid w:val="00C365F4"/>
    <w:rsid w:val="00C44D0B"/>
    <w:rsid w:val="00C47A20"/>
    <w:rsid w:val="00C5061A"/>
    <w:rsid w:val="00C51A51"/>
    <w:rsid w:val="00C531A6"/>
    <w:rsid w:val="00C53BBD"/>
    <w:rsid w:val="00C54E0C"/>
    <w:rsid w:val="00C627AE"/>
    <w:rsid w:val="00C6382F"/>
    <w:rsid w:val="00C7771D"/>
    <w:rsid w:val="00C80801"/>
    <w:rsid w:val="00C82142"/>
    <w:rsid w:val="00C90FDD"/>
    <w:rsid w:val="00C92C47"/>
    <w:rsid w:val="00C95E5A"/>
    <w:rsid w:val="00CA052E"/>
    <w:rsid w:val="00CA4662"/>
    <w:rsid w:val="00CA5679"/>
    <w:rsid w:val="00CB06C9"/>
    <w:rsid w:val="00CB1BDC"/>
    <w:rsid w:val="00CB216C"/>
    <w:rsid w:val="00CB3337"/>
    <w:rsid w:val="00CC479F"/>
    <w:rsid w:val="00CC4D56"/>
    <w:rsid w:val="00CD057F"/>
    <w:rsid w:val="00CD5849"/>
    <w:rsid w:val="00CD64B8"/>
    <w:rsid w:val="00CD7A20"/>
    <w:rsid w:val="00CE6757"/>
    <w:rsid w:val="00CE7BEF"/>
    <w:rsid w:val="00D017F6"/>
    <w:rsid w:val="00D03E15"/>
    <w:rsid w:val="00D06DC3"/>
    <w:rsid w:val="00D16823"/>
    <w:rsid w:val="00D25C3B"/>
    <w:rsid w:val="00D327C0"/>
    <w:rsid w:val="00D33515"/>
    <w:rsid w:val="00D3501B"/>
    <w:rsid w:val="00D358B9"/>
    <w:rsid w:val="00D40C66"/>
    <w:rsid w:val="00D438F2"/>
    <w:rsid w:val="00D45F4B"/>
    <w:rsid w:val="00D46CA1"/>
    <w:rsid w:val="00D51813"/>
    <w:rsid w:val="00D570D5"/>
    <w:rsid w:val="00D63B6D"/>
    <w:rsid w:val="00D63EED"/>
    <w:rsid w:val="00D67C48"/>
    <w:rsid w:val="00D736D4"/>
    <w:rsid w:val="00D75792"/>
    <w:rsid w:val="00D84432"/>
    <w:rsid w:val="00D852E9"/>
    <w:rsid w:val="00D90A6B"/>
    <w:rsid w:val="00D91587"/>
    <w:rsid w:val="00DA3BDF"/>
    <w:rsid w:val="00DB2446"/>
    <w:rsid w:val="00DB3DDE"/>
    <w:rsid w:val="00DC3DBE"/>
    <w:rsid w:val="00DD028D"/>
    <w:rsid w:val="00DD0804"/>
    <w:rsid w:val="00DD165C"/>
    <w:rsid w:val="00DE253F"/>
    <w:rsid w:val="00DE42F8"/>
    <w:rsid w:val="00DF4D3A"/>
    <w:rsid w:val="00DF5D93"/>
    <w:rsid w:val="00DF655C"/>
    <w:rsid w:val="00DF68A7"/>
    <w:rsid w:val="00DF6D2E"/>
    <w:rsid w:val="00E02245"/>
    <w:rsid w:val="00E02B06"/>
    <w:rsid w:val="00E05957"/>
    <w:rsid w:val="00E05B6C"/>
    <w:rsid w:val="00E05D4D"/>
    <w:rsid w:val="00E06EDD"/>
    <w:rsid w:val="00E104E4"/>
    <w:rsid w:val="00E11792"/>
    <w:rsid w:val="00E12E7B"/>
    <w:rsid w:val="00E13403"/>
    <w:rsid w:val="00E162B3"/>
    <w:rsid w:val="00E2408A"/>
    <w:rsid w:val="00E4204F"/>
    <w:rsid w:val="00E42A54"/>
    <w:rsid w:val="00E514CC"/>
    <w:rsid w:val="00E56314"/>
    <w:rsid w:val="00E57CF6"/>
    <w:rsid w:val="00E60ED9"/>
    <w:rsid w:val="00E811C6"/>
    <w:rsid w:val="00E8704C"/>
    <w:rsid w:val="00E925A6"/>
    <w:rsid w:val="00E94356"/>
    <w:rsid w:val="00E97B5F"/>
    <w:rsid w:val="00EA0111"/>
    <w:rsid w:val="00EA6350"/>
    <w:rsid w:val="00EA6AE0"/>
    <w:rsid w:val="00EB5D38"/>
    <w:rsid w:val="00EC27B7"/>
    <w:rsid w:val="00EC6CBD"/>
    <w:rsid w:val="00EC7A64"/>
    <w:rsid w:val="00ED0B97"/>
    <w:rsid w:val="00ED21FF"/>
    <w:rsid w:val="00ED6715"/>
    <w:rsid w:val="00ED7FC3"/>
    <w:rsid w:val="00EF6D5C"/>
    <w:rsid w:val="00F05092"/>
    <w:rsid w:val="00F14488"/>
    <w:rsid w:val="00F16005"/>
    <w:rsid w:val="00F20755"/>
    <w:rsid w:val="00F20D2D"/>
    <w:rsid w:val="00F2333B"/>
    <w:rsid w:val="00F27956"/>
    <w:rsid w:val="00F378C3"/>
    <w:rsid w:val="00F40E26"/>
    <w:rsid w:val="00F53C97"/>
    <w:rsid w:val="00F60863"/>
    <w:rsid w:val="00F635DC"/>
    <w:rsid w:val="00F63797"/>
    <w:rsid w:val="00F666D5"/>
    <w:rsid w:val="00F669BB"/>
    <w:rsid w:val="00F80711"/>
    <w:rsid w:val="00F90D35"/>
    <w:rsid w:val="00F947BC"/>
    <w:rsid w:val="00FA23F1"/>
    <w:rsid w:val="00FC0798"/>
    <w:rsid w:val="00FD035D"/>
    <w:rsid w:val="00FD4234"/>
    <w:rsid w:val="00FE22DB"/>
    <w:rsid w:val="00FE61AF"/>
    <w:rsid w:val="00FF57E5"/>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3C8E8"/>
  <w15:docId w15:val="{7EEF1386-7EA0-4D4E-8087-F1FE54A5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D028D"/>
    <w:pPr>
      <w:spacing w:after="0" w:line="240" w:lineRule="auto"/>
    </w:pPr>
    <w:rPr>
      <w:rFonts w:ascii="Times New Roman" w:eastAsia="Times New Roman" w:hAnsi="Times New Roman" w:cs="Times New Roman"/>
      <w:sz w:val="20"/>
      <w:szCs w:val="20"/>
      <w:lang w:eastAsia="de-AT"/>
    </w:rPr>
  </w:style>
  <w:style w:type="paragraph" w:styleId="berschrift1">
    <w:name w:val="heading 1"/>
    <w:basedOn w:val="Standard"/>
    <w:link w:val="berschrift1Zchn"/>
    <w:uiPriority w:val="9"/>
    <w:qFormat/>
    <w:rsid w:val="00DD028D"/>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
    <w:name w:val="par"/>
    <w:basedOn w:val="Standard"/>
    <w:rsid w:val="002B1ECC"/>
    <w:pPr>
      <w:spacing w:after="200"/>
    </w:pPr>
    <w:rPr>
      <w:rFonts w:ascii="Arial" w:hAnsi="Arial"/>
    </w:rPr>
  </w:style>
  <w:style w:type="character" w:styleId="Hyperlink">
    <w:name w:val="Hyperlink"/>
    <w:basedOn w:val="Absatz-Standardschriftart"/>
    <w:uiPriority w:val="99"/>
    <w:unhideWhenUsed/>
    <w:rsid w:val="002B1ECC"/>
    <w:rPr>
      <w:color w:val="0563C1" w:themeColor="hyperlink"/>
      <w:u w:val="single"/>
    </w:rPr>
  </w:style>
  <w:style w:type="paragraph" w:styleId="Funotentext">
    <w:name w:val="footnote text"/>
    <w:basedOn w:val="Standard"/>
    <w:link w:val="FunotentextZchn"/>
    <w:semiHidden/>
    <w:rsid w:val="002B1ECC"/>
    <w:rPr>
      <w:lang w:val="de-DE" w:eastAsia="de-DE"/>
    </w:rPr>
  </w:style>
  <w:style w:type="character" w:customStyle="1" w:styleId="FunotentextZchn">
    <w:name w:val="Fußnotentext Zchn"/>
    <w:basedOn w:val="Absatz-Standardschriftart"/>
    <w:link w:val="Funotentext"/>
    <w:semiHidden/>
    <w:rsid w:val="002B1ECC"/>
    <w:rPr>
      <w:rFonts w:ascii="Times New Roman" w:eastAsia="Times New Roman" w:hAnsi="Times New Roman" w:cs="Times New Roman"/>
      <w:sz w:val="20"/>
      <w:szCs w:val="20"/>
      <w:lang w:val="de-DE" w:eastAsia="de-DE"/>
    </w:rPr>
  </w:style>
  <w:style w:type="table" w:styleId="Tabellenraster">
    <w:name w:val="Table Grid"/>
    <w:basedOn w:val="NormaleTabelle"/>
    <w:uiPriority w:val="59"/>
    <w:rsid w:val="002B1ECC"/>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D028D"/>
    <w:rPr>
      <w:rFonts w:ascii="Times New Roman" w:eastAsia="Times New Roman" w:hAnsi="Times New Roman" w:cs="Times New Roman"/>
      <w:b/>
      <w:bCs/>
      <w:kern w:val="36"/>
      <w:sz w:val="48"/>
      <w:szCs w:val="48"/>
      <w:lang w:eastAsia="de-AT"/>
    </w:rPr>
  </w:style>
  <w:style w:type="paragraph" w:customStyle="1" w:styleId="default">
    <w:name w:val="default"/>
    <w:rsid w:val="00DD028D"/>
    <w:pPr>
      <w:spacing w:after="0" w:line="240" w:lineRule="auto"/>
      <w:jc w:val="both"/>
    </w:pPr>
    <w:rPr>
      <w:rFonts w:ascii="Arial" w:eastAsia="Times New Roman" w:hAnsi="Arial" w:cs="Times New Roman"/>
      <w:sz w:val="20"/>
      <w:szCs w:val="20"/>
      <w:lang w:eastAsia="de-AT"/>
    </w:rPr>
  </w:style>
  <w:style w:type="paragraph" w:customStyle="1" w:styleId="container-block">
    <w:name w:val="container-block"/>
    <w:basedOn w:val="default"/>
    <w:rsid w:val="00DD028D"/>
    <w:pPr>
      <w:spacing w:after="200"/>
    </w:pPr>
  </w:style>
  <w:style w:type="paragraph" w:styleId="Kopfzeile">
    <w:name w:val="header"/>
    <w:basedOn w:val="default"/>
    <w:link w:val="KopfzeileZchn"/>
    <w:rsid w:val="00DD028D"/>
    <w:pPr>
      <w:shd w:val="clear" w:color="auto" w:fill="FFFFFF"/>
    </w:pPr>
    <w:rPr>
      <w:b/>
      <w:color w:val="000000"/>
      <w:sz w:val="32"/>
    </w:rPr>
  </w:style>
  <w:style w:type="character" w:customStyle="1" w:styleId="KopfzeileZchn">
    <w:name w:val="Kopfzeile Zchn"/>
    <w:basedOn w:val="Absatz-Standardschriftart"/>
    <w:link w:val="Kopfzeile"/>
    <w:rsid w:val="00DD028D"/>
    <w:rPr>
      <w:rFonts w:ascii="Arial" w:eastAsia="Times New Roman" w:hAnsi="Arial" w:cs="Times New Roman"/>
      <w:b/>
      <w:color w:val="000000"/>
      <w:sz w:val="32"/>
      <w:szCs w:val="20"/>
      <w:shd w:val="clear" w:color="auto" w:fill="FFFFFF"/>
      <w:lang w:eastAsia="de-AT"/>
    </w:rPr>
  </w:style>
  <w:style w:type="paragraph" w:customStyle="1" w:styleId="header-logo">
    <w:name w:val="header-logo"/>
    <w:basedOn w:val="default"/>
    <w:rsid w:val="00DD028D"/>
    <w:pPr>
      <w:shd w:val="clear" w:color="auto" w:fill="FFFFFF"/>
    </w:pPr>
    <w:rPr>
      <w:b/>
      <w:caps/>
      <w:color w:val="FFFFFF"/>
      <w:sz w:val="32"/>
    </w:rPr>
  </w:style>
  <w:style w:type="paragraph" w:customStyle="1" w:styleId="table-cell">
    <w:name w:val="table-cell"/>
    <w:basedOn w:val="default"/>
    <w:rsid w:val="00DD028D"/>
  </w:style>
  <w:style w:type="paragraph" w:styleId="Fuzeile">
    <w:name w:val="footer"/>
    <w:basedOn w:val="default"/>
    <w:link w:val="FuzeileZchn"/>
    <w:rsid w:val="00DD028D"/>
    <w:pPr>
      <w:jc w:val="left"/>
    </w:pPr>
    <w:rPr>
      <w:sz w:val="14"/>
    </w:rPr>
  </w:style>
  <w:style w:type="character" w:customStyle="1" w:styleId="FuzeileZchn">
    <w:name w:val="Fußzeile Zchn"/>
    <w:basedOn w:val="Absatz-Standardschriftart"/>
    <w:link w:val="Fuzeile"/>
    <w:rsid w:val="00DD028D"/>
    <w:rPr>
      <w:rFonts w:ascii="Arial" w:eastAsia="Times New Roman" w:hAnsi="Arial" w:cs="Times New Roman"/>
      <w:sz w:val="14"/>
      <w:szCs w:val="20"/>
      <w:lang w:eastAsia="de-AT"/>
    </w:rPr>
  </w:style>
  <w:style w:type="paragraph" w:customStyle="1" w:styleId="headline-content">
    <w:name w:val="headline-content"/>
    <w:basedOn w:val="default"/>
    <w:rsid w:val="00DD028D"/>
    <w:pPr>
      <w:keepNext/>
      <w:spacing w:before="240" w:after="260"/>
    </w:pPr>
    <w:rPr>
      <w:sz w:val="24"/>
    </w:rPr>
  </w:style>
  <w:style w:type="paragraph" w:customStyle="1" w:styleId="headline-content-0">
    <w:name w:val="headline-content-0"/>
    <w:basedOn w:val="headline-content"/>
    <w:rsid w:val="00DD028D"/>
    <w:pPr>
      <w:spacing w:after="0"/>
    </w:pPr>
    <w:rPr>
      <w:b/>
    </w:rPr>
  </w:style>
  <w:style w:type="paragraph" w:customStyle="1" w:styleId="headline-content-1">
    <w:name w:val="headline-content-1"/>
    <w:basedOn w:val="headline-content"/>
    <w:rsid w:val="00DD028D"/>
    <w:pPr>
      <w:spacing w:after="0"/>
      <w:outlineLvl w:val="0"/>
    </w:pPr>
    <w:rPr>
      <w:sz w:val="16"/>
    </w:rPr>
  </w:style>
  <w:style w:type="paragraph" w:customStyle="1" w:styleId="label-first">
    <w:name w:val="label-first"/>
    <w:basedOn w:val="default"/>
    <w:rsid w:val="00DD028D"/>
    <w:pPr>
      <w:spacing w:after="200"/>
    </w:pPr>
    <w:rPr>
      <w:b/>
    </w:rPr>
  </w:style>
  <w:style w:type="paragraph" w:customStyle="1" w:styleId="label">
    <w:name w:val="label"/>
    <w:basedOn w:val="default"/>
    <w:rsid w:val="00DD028D"/>
    <w:pPr>
      <w:spacing w:before="200"/>
    </w:pPr>
    <w:rPr>
      <w:b/>
    </w:rPr>
  </w:style>
  <w:style w:type="paragraph" w:customStyle="1" w:styleId="par-first">
    <w:name w:val="par-first"/>
    <w:basedOn w:val="default"/>
    <w:rsid w:val="00DD028D"/>
    <w:pPr>
      <w:spacing w:after="200"/>
    </w:pPr>
    <w:rPr>
      <w:i/>
    </w:rPr>
  </w:style>
  <w:style w:type="paragraph" w:customStyle="1" w:styleId="media">
    <w:name w:val="media"/>
    <w:basedOn w:val="default"/>
    <w:rsid w:val="00DD028D"/>
  </w:style>
  <w:style w:type="paragraph" w:customStyle="1" w:styleId="media-caption">
    <w:name w:val="media-caption"/>
    <w:basedOn w:val="default"/>
    <w:rsid w:val="00DD028D"/>
    <w:pPr>
      <w:spacing w:before="120"/>
    </w:pPr>
    <w:rPr>
      <w:sz w:val="18"/>
    </w:rPr>
  </w:style>
  <w:style w:type="paragraph" w:customStyle="1" w:styleId="PageMargins">
    <w:name w:val="PageMargins"/>
    <w:basedOn w:val="default"/>
    <w:rsid w:val="00DD028D"/>
  </w:style>
  <w:style w:type="paragraph" w:customStyle="1" w:styleId="Heading0">
    <w:name w:val="Heading 0"/>
    <w:basedOn w:val="headline-content-0"/>
    <w:rsid w:val="00DD028D"/>
  </w:style>
  <w:style w:type="paragraph" w:customStyle="1" w:styleId="berschrift11">
    <w:name w:val="Überschrift 11"/>
    <w:basedOn w:val="headline-content-1"/>
    <w:rsid w:val="00DD028D"/>
  </w:style>
  <w:style w:type="paragraph" w:customStyle="1" w:styleId="berschrift21">
    <w:name w:val="Überschrift 2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31">
    <w:name w:val="Überschrift 3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41">
    <w:name w:val="Überschrift 4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51">
    <w:name w:val="Überschrift 5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61">
    <w:name w:val="Überschrift 6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71">
    <w:name w:val="Überschrift 71"/>
    <w:rsid w:val="00DD028D"/>
    <w:pPr>
      <w:spacing w:after="0" w:line="240" w:lineRule="auto"/>
    </w:pPr>
    <w:rPr>
      <w:rFonts w:ascii="Times New Roman" w:eastAsia="Times New Roman" w:hAnsi="Times New Roman" w:cs="Times New Roman"/>
      <w:sz w:val="20"/>
      <w:szCs w:val="20"/>
      <w:lang w:eastAsia="de-AT"/>
    </w:rPr>
  </w:style>
  <w:style w:type="character" w:customStyle="1" w:styleId="headline-content-run0">
    <w:name w:val="headline-content-run 0"/>
    <w:rsid w:val="00DD028D"/>
  </w:style>
  <w:style w:type="character" w:customStyle="1" w:styleId="headline-content-run1">
    <w:name w:val="headline-content-run 1"/>
    <w:rsid w:val="00DD028D"/>
  </w:style>
  <w:style w:type="character" w:customStyle="1" w:styleId="headline-content-run2">
    <w:name w:val="headline-content-run 2"/>
    <w:rsid w:val="00DD028D"/>
  </w:style>
  <w:style w:type="character" w:customStyle="1" w:styleId="headline-content-run3">
    <w:name w:val="headline-content-run 3"/>
    <w:rsid w:val="00DD028D"/>
  </w:style>
  <w:style w:type="character" w:customStyle="1" w:styleId="headline-content-run4">
    <w:name w:val="headline-content-run 4"/>
    <w:rsid w:val="00DD028D"/>
  </w:style>
  <w:style w:type="character" w:customStyle="1" w:styleId="headline-content-run5">
    <w:name w:val="headline-content-run 5"/>
    <w:rsid w:val="00DD028D"/>
  </w:style>
  <w:style w:type="character" w:customStyle="1" w:styleId="headline-content-run6">
    <w:name w:val="headline-content-run 6"/>
    <w:rsid w:val="00DD028D"/>
  </w:style>
  <w:style w:type="character" w:customStyle="1" w:styleId="headline-content-run7">
    <w:name w:val="headline-content-run 7"/>
    <w:rsid w:val="00DD028D"/>
  </w:style>
  <w:style w:type="paragraph" w:styleId="Verzeichnis1">
    <w:name w:val="toc 1"/>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2">
    <w:name w:val="toc 2"/>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3">
    <w:name w:val="toc 3"/>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4">
    <w:name w:val="toc 4"/>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5">
    <w:name w:val="toc 5"/>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Index1">
    <w:name w:val="index 1"/>
    <w:basedOn w:val="default"/>
    <w:rsid w:val="00DD028D"/>
  </w:style>
  <w:style w:type="paragraph" w:styleId="Index2">
    <w:name w:val="index 2"/>
    <w:basedOn w:val="default"/>
    <w:rsid w:val="00DD028D"/>
    <w:pPr>
      <w:ind w:left="480" w:hanging="200"/>
    </w:pPr>
  </w:style>
  <w:style w:type="paragraph" w:styleId="Abbildungsverzeichnis">
    <w:name w:val="table of figures"/>
    <w:basedOn w:val="default"/>
    <w:rsid w:val="00DD028D"/>
  </w:style>
  <w:style w:type="character" w:styleId="Funotenzeichen">
    <w:name w:val="footnote reference"/>
    <w:rsid w:val="00DD028D"/>
    <w:rPr>
      <w:vertAlign w:val="superscript"/>
    </w:rPr>
  </w:style>
  <w:style w:type="paragraph" w:styleId="Sprechblasentext">
    <w:name w:val="Balloon Text"/>
    <w:basedOn w:val="Standard"/>
    <w:link w:val="SprechblasentextZchn"/>
    <w:uiPriority w:val="99"/>
    <w:semiHidden/>
    <w:unhideWhenUsed/>
    <w:rsid w:val="00DD028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028D"/>
    <w:rPr>
      <w:rFonts w:ascii="Tahoma" w:eastAsia="Times New Roman" w:hAnsi="Tahoma" w:cs="Tahoma"/>
      <w:sz w:val="16"/>
      <w:szCs w:val="16"/>
      <w:lang w:eastAsia="de-AT"/>
    </w:rPr>
  </w:style>
  <w:style w:type="character" w:styleId="Kommentarzeichen">
    <w:name w:val="annotation reference"/>
    <w:basedOn w:val="Absatz-Standardschriftart"/>
    <w:uiPriority w:val="99"/>
    <w:semiHidden/>
    <w:unhideWhenUsed/>
    <w:rsid w:val="00DD028D"/>
    <w:rPr>
      <w:sz w:val="16"/>
      <w:szCs w:val="16"/>
    </w:rPr>
  </w:style>
  <w:style w:type="paragraph" w:styleId="Kommentartext">
    <w:name w:val="annotation text"/>
    <w:basedOn w:val="Standard"/>
    <w:link w:val="KommentartextZchn"/>
    <w:uiPriority w:val="99"/>
    <w:unhideWhenUsed/>
    <w:rsid w:val="00DD028D"/>
  </w:style>
  <w:style w:type="character" w:customStyle="1" w:styleId="KommentartextZchn">
    <w:name w:val="Kommentartext Zchn"/>
    <w:basedOn w:val="Absatz-Standardschriftart"/>
    <w:link w:val="Kommentartext"/>
    <w:uiPriority w:val="99"/>
    <w:rsid w:val="00DD028D"/>
    <w:rPr>
      <w:rFonts w:ascii="Times New Roman" w:eastAsia="Times New Roman" w:hAnsi="Times New Roman" w:cs="Times New Roman"/>
      <w:sz w:val="20"/>
      <w:szCs w:val="20"/>
      <w:lang w:eastAsia="de-AT"/>
    </w:rPr>
  </w:style>
  <w:style w:type="paragraph" w:styleId="Kommentarthema">
    <w:name w:val="annotation subject"/>
    <w:basedOn w:val="Kommentartext"/>
    <w:next w:val="Kommentartext"/>
    <w:link w:val="KommentarthemaZchn"/>
    <w:uiPriority w:val="99"/>
    <w:semiHidden/>
    <w:unhideWhenUsed/>
    <w:rsid w:val="00DD028D"/>
    <w:rPr>
      <w:b/>
      <w:bCs/>
    </w:rPr>
  </w:style>
  <w:style w:type="character" w:customStyle="1" w:styleId="KommentarthemaZchn">
    <w:name w:val="Kommentarthema Zchn"/>
    <w:basedOn w:val="KommentartextZchn"/>
    <w:link w:val="Kommentarthema"/>
    <w:uiPriority w:val="99"/>
    <w:semiHidden/>
    <w:rsid w:val="00DD028D"/>
    <w:rPr>
      <w:rFonts w:ascii="Times New Roman" w:eastAsia="Times New Roman" w:hAnsi="Times New Roman" w:cs="Times New Roman"/>
      <w:b/>
      <w:bCs/>
      <w:sz w:val="20"/>
      <w:szCs w:val="20"/>
      <w:lang w:eastAsia="de-AT"/>
    </w:rPr>
  </w:style>
  <w:style w:type="paragraph" w:styleId="berarbeitung">
    <w:name w:val="Revision"/>
    <w:hidden/>
    <w:uiPriority w:val="99"/>
    <w:semiHidden/>
    <w:rsid w:val="003F14CD"/>
    <w:pPr>
      <w:spacing w:after="0" w:line="240" w:lineRule="auto"/>
    </w:pPr>
    <w:rPr>
      <w:rFonts w:ascii="Times New Roman" w:eastAsia="Times New Roman" w:hAnsi="Times New Roman" w:cs="Times New Roman"/>
      <w:sz w:val="20"/>
      <w:szCs w:val="20"/>
      <w:lang w:eastAsia="de-AT"/>
    </w:rPr>
  </w:style>
  <w:style w:type="character" w:customStyle="1" w:styleId="NichtaufgelsteErwhnung1">
    <w:name w:val="Nicht aufgelöste Erwähnung1"/>
    <w:basedOn w:val="Absatz-Standardschriftart"/>
    <w:uiPriority w:val="99"/>
    <w:semiHidden/>
    <w:unhideWhenUsed/>
    <w:rsid w:val="00601474"/>
    <w:rPr>
      <w:color w:val="605E5C"/>
      <w:shd w:val="clear" w:color="auto" w:fill="E1DFDD"/>
    </w:rPr>
  </w:style>
  <w:style w:type="character" w:styleId="NichtaufgelsteErwhnung">
    <w:name w:val="Unresolved Mention"/>
    <w:basedOn w:val="Absatz-Standardschriftart"/>
    <w:uiPriority w:val="99"/>
    <w:semiHidden/>
    <w:unhideWhenUsed/>
    <w:rsid w:val="00320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automotio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INQng0Y6a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youtu.be/xINQng0Y6a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lengyel@ds-automo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1400-B832-4A77-9E13-3BE8A3A7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Holzner Christina</dc:creator>
  <cp:lastModifiedBy>Peter Kemptner</cp:lastModifiedBy>
  <cp:revision>3</cp:revision>
  <cp:lastPrinted>2022-03-07T18:42:00Z</cp:lastPrinted>
  <dcterms:created xsi:type="dcterms:W3CDTF">2023-02-01T08:03:00Z</dcterms:created>
  <dcterms:modified xsi:type="dcterms:W3CDTF">2023-02-06T09:20:00Z</dcterms:modified>
</cp:coreProperties>
</file>