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2E5E" w14:textId="77777777" w:rsidR="007C2C2F" w:rsidRPr="00FD0320" w:rsidRDefault="001E6BC6" w:rsidP="00CB3337">
      <w:pPr>
        <w:tabs>
          <w:tab w:val="left" w:pos="5610"/>
        </w:tabs>
        <w:spacing w:line="276" w:lineRule="auto"/>
        <w:rPr>
          <w:rFonts w:ascii="Arial" w:eastAsia="Arial" w:hAnsi="Arial"/>
          <w:b/>
          <w:lang w:eastAsia="en-US"/>
        </w:rPr>
      </w:pPr>
      <w:bookmarkStart w:id="0" w:name="_Hlk63860019"/>
      <w:r w:rsidRPr="00FD0320">
        <w:rPr>
          <w:rFonts w:ascii="Arial" w:eastAsia="Arial" w:hAnsi="Arial"/>
          <w:b/>
          <w:lang w:eastAsia="en-US"/>
        </w:rPr>
        <w:t>60 Jahre Mittel/Osteuropa-Vertrieb und Schmierstoffproduktion in Salzburg</w:t>
      </w:r>
      <w:r w:rsidR="007C2C2F" w:rsidRPr="00FD0320">
        <w:rPr>
          <w:rFonts w:ascii="Arial" w:eastAsia="Arial" w:hAnsi="Arial"/>
          <w:b/>
          <w:lang w:eastAsia="en-US"/>
        </w:rPr>
        <w:t>:</w:t>
      </w:r>
    </w:p>
    <w:bookmarkEnd w:id="0"/>
    <w:p w14:paraId="73F771C2" w14:textId="77777777" w:rsidR="00A523C5" w:rsidRPr="00FD0320" w:rsidRDefault="001E6BC6" w:rsidP="00CB3337">
      <w:pPr>
        <w:tabs>
          <w:tab w:val="left" w:pos="5610"/>
        </w:tabs>
        <w:spacing w:line="276" w:lineRule="auto"/>
        <w:rPr>
          <w:rFonts w:ascii="Arial" w:eastAsia="Arial" w:hAnsi="Arial"/>
          <w:b/>
          <w:sz w:val="24"/>
          <w:szCs w:val="24"/>
          <w:lang w:eastAsia="en-US"/>
        </w:rPr>
      </w:pPr>
      <w:r w:rsidRPr="00FD0320">
        <w:rPr>
          <w:rFonts w:ascii="Arial" w:eastAsia="Arial" w:hAnsi="Arial"/>
          <w:b/>
          <w:sz w:val="24"/>
          <w:szCs w:val="24"/>
          <w:lang w:eastAsia="en-US"/>
        </w:rPr>
        <w:t>Klüber Lubrication Austria feiert Jubiläum</w:t>
      </w:r>
      <w:bookmarkStart w:id="1" w:name="_GoBack"/>
      <w:bookmarkEnd w:id="1"/>
    </w:p>
    <w:p w14:paraId="76D426B8" w14:textId="77777777" w:rsidR="00CB3337" w:rsidRPr="00FD0320" w:rsidRDefault="00CB3337" w:rsidP="00CB3337">
      <w:pPr>
        <w:spacing w:line="276" w:lineRule="auto"/>
        <w:rPr>
          <w:rFonts w:ascii="Arial" w:eastAsia="Arial" w:hAnsi="Arial" w:cs="Arial"/>
          <w:sz w:val="22"/>
          <w:szCs w:val="22"/>
          <w:lang w:eastAsia="en-US"/>
        </w:rPr>
      </w:pPr>
    </w:p>
    <w:p w14:paraId="43DE5BCD" w14:textId="7A2E9CE7" w:rsidR="00A523C5" w:rsidRPr="00FD0320" w:rsidRDefault="008B4EF4" w:rsidP="003F03D3">
      <w:pPr>
        <w:spacing w:line="276" w:lineRule="auto"/>
        <w:rPr>
          <w:rFonts w:ascii="Arial" w:eastAsia="Arial" w:hAnsi="Arial" w:cs="Arial"/>
          <w:i/>
          <w:lang w:eastAsia="en-US"/>
        </w:rPr>
      </w:pPr>
      <w:bookmarkStart w:id="2" w:name="_Hlk63858289"/>
      <w:r w:rsidRPr="00FD0320">
        <w:rPr>
          <w:rFonts w:ascii="Arial" w:eastAsia="Arial" w:hAnsi="Arial" w:cs="Arial"/>
          <w:i/>
          <w:lang w:eastAsia="en-US"/>
        </w:rPr>
        <w:t xml:space="preserve">Als Weltmarktführer für Spezialschmierstoffe erzeugt Klüber </w:t>
      </w:r>
      <w:proofErr w:type="spellStart"/>
      <w:r w:rsidRPr="00FD0320">
        <w:rPr>
          <w:rFonts w:ascii="Arial" w:eastAsia="Arial" w:hAnsi="Arial" w:cs="Arial"/>
          <w:i/>
          <w:lang w:eastAsia="en-US"/>
        </w:rPr>
        <w:t>Lubrication</w:t>
      </w:r>
      <w:proofErr w:type="spellEnd"/>
      <w:r w:rsidRPr="00FD0320">
        <w:rPr>
          <w:rFonts w:ascii="Arial" w:eastAsia="Arial" w:hAnsi="Arial" w:cs="Arial"/>
          <w:i/>
          <w:lang w:eastAsia="en-US"/>
        </w:rPr>
        <w:t xml:space="preserve"> rund 2.000 Öle, Fette, Pasten und Gleitlacke</w:t>
      </w:r>
      <w:r w:rsidR="00D34495" w:rsidRPr="00FD0320">
        <w:rPr>
          <w:rFonts w:ascii="Arial" w:eastAsia="Arial" w:hAnsi="Arial" w:cs="Arial"/>
          <w:i/>
          <w:lang w:eastAsia="en-US"/>
        </w:rPr>
        <w:t xml:space="preserve">. </w:t>
      </w:r>
      <w:r w:rsidR="00DD02BC" w:rsidRPr="00FD0320">
        <w:rPr>
          <w:rFonts w:ascii="Arial" w:eastAsia="Arial" w:hAnsi="Arial" w:cs="Arial"/>
          <w:i/>
          <w:lang w:eastAsia="en-US"/>
        </w:rPr>
        <w:t>Diese</w:t>
      </w:r>
      <w:r w:rsidR="00D34495" w:rsidRPr="00FD0320">
        <w:rPr>
          <w:rFonts w:ascii="Arial" w:eastAsia="Arial" w:hAnsi="Arial" w:cs="Arial"/>
          <w:i/>
          <w:lang w:eastAsia="en-US"/>
        </w:rPr>
        <w:t xml:space="preserve"> sorgen </w:t>
      </w:r>
      <w:r w:rsidRPr="00FD0320">
        <w:rPr>
          <w:rFonts w:ascii="Arial" w:eastAsia="Arial" w:hAnsi="Arial" w:cs="Arial"/>
          <w:i/>
          <w:lang w:eastAsia="en-US"/>
        </w:rPr>
        <w:t xml:space="preserve">für </w:t>
      </w:r>
      <w:r w:rsidR="00F210BF">
        <w:rPr>
          <w:rFonts w:ascii="Arial" w:eastAsia="Arial" w:hAnsi="Arial" w:cs="Arial"/>
          <w:i/>
          <w:lang w:eastAsia="en-US"/>
        </w:rPr>
        <w:t>die</w:t>
      </w:r>
      <w:r w:rsidRPr="00FD0320">
        <w:rPr>
          <w:rFonts w:ascii="Arial" w:eastAsia="Arial" w:hAnsi="Arial" w:cs="Arial"/>
          <w:i/>
          <w:lang w:eastAsia="en-US"/>
        </w:rPr>
        <w:t xml:space="preserve"> reibungslose Funktio</w:t>
      </w:r>
      <w:r w:rsidR="00F210BF">
        <w:rPr>
          <w:rFonts w:ascii="Arial" w:eastAsia="Arial" w:hAnsi="Arial" w:cs="Arial"/>
          <w:i/>
          <w:lang w:eastAsia="en-US"/>
        </w:rPr>
        <w:t>n von</w:t>
      </w:r>
      <w:r w:rsidRPr="00FD0320">
        <w:rPr>
          <w:rFonts w:ascii="Arial" w:eastAsia="Arial" w:hAnsi="Arial" w:cs="Arial"/>
          <w:i/>
          <w:lang w:eastAsia="en-US"/>
        </w:rPr>
        <w:t xml:space="preserve"> verschieden</w:t>
      </w:r>
      <w:r w:rsidR="00F210BF">
        <w:rPr>
          <w:rFonts w:ascii="Arial" w:eastAsia="Arial" w:hAnsi="Arial" w:cs="Arial"/>
          <w:i/>
          <w:lang w:eastAsia="en-US"/>
        </w:rPr>
        <w:t>en</w:t>
      </w:r>
      <w:r w:rsidR="00DA785E">
        <w:rPr>
          <w:rFonts w:ascii="Arial" w:eastAsia="Arial" w:hAnsi="Arial" w:cs="Arial"/>
          <w:i/>
          <w:lang w:eastAsia="en-US"/>
        </w:rPr>
        <w:t xml:space="preserve"> </w:t>
      </w:r>
      <w:r w:rsidR="00F210BF">
        <w:rPr>
          <w:rFonts w:ascii="Arial" w:eastAsia="Arial" w:hAnsi="Arial" w:cs="Arial"/>
          <w:i/>
          <w:lang w:eastAsia="en-US"/>
        </w:rPr>
        <w:t>Produkten</w:t>
      </w:r>
      <w:r w:rsidR="00DA785E">
        <w:rPr>
          <w:rFonts w:ascii="Arial" w:eastAsia="Arial" w:hAnsi="Arial" w:cs="Arial"/>
          <w:i/>
          <w:lang w:eastAsia="en-US"/>
        </w:rPr>
        <w:t xml:space="preserve"> und Anlagen</w:t>
      </w:r>
      <w:r w:rsidR="00840291" w:rsidRPr="00FD0320">
        <w:rPr>
          <w:rFonts w:ascii="Arial" w:eastAsia="Arial" w:hAnsi="Arial" w:cs="Arial"/>
          <w:i/>
          <w:lang w:eastAsia="en-US"/>
        </w:rPr>
        <w:t xml:space="preserve">, senken deren Energieverbrauch und Schadstoffausstoß und </w:t>
      </w:r>
      <w:r w:rsidR="00E715CE">
        <w:rPr>
          <w:rFonts w:ascii="Arial" w:eastAsia="Arial" w:hAnsi="Arial" w:cs="Arial"/>
          <w:i/>
          <w:lang w:eastAsia="en-US"/>
        </w:rPr>
        <w:t>optimieren</w:t>
      </w:r>
      <w:r w:rsidR="00E715CE" w:rsidRPr="00FD0320">
        <w:rPr>
          <w:rFonts w:ascii="Arial" w:eastAsia="Arial" w:hAnsi="Arial" w:cs="Arial"/>
          <w:i/>
          <w:lang w:eastAsia="en-US"/>
        </w:rPr>
        <w:t xml:space="preserve"> </w:t>
      </w:r>
      <w:r w:rsidR="00840291" w:rsidRPr="00FD0320">
        <w:rPr>
          <w:rFonts w:ascii="Arial" w:eastAsia="Arial" w:hAnsi="Arial" w:cs="Arial"/>
          <w:i/>
          <w:lang w:eastAsia="en-US"/>
        </w:rPr>
        <w:t>deren Lebensdauer</w:t>
      </w:r>
      <w:r w:rsidRPr="00FD0320">
        <w:rPr>
          <w:rFonts w:ascii="Arial" w:eastAsia="Arial" w:hAnsi="Arial" w:cs="Arial"/>
          <w:i/>
          <w:lang w:eastAsia="en-US"/>
        </w:rPr>
        <w:t>.</w:t>
      </w:r>
      <w:r w:rsidR="00840291" w:rsidRPr="00FD0320">
        <w:rPr>
          <w:rFonts w:ascii="Arial" w:eastAsia="Arial" w:hAnsi="Arial" w:cs="Arial"/>
          <w:i/>
          <w:lang w:eastAsia="en-US"/>
        </w:rPr>
        <w:t xml:space="preserve"> Die Betreuung </w:t>
      </w:r>
      <w:r w:rsidR="00B1031D">
        <w:rPr>
          <w:rFonts w:ascii="Arial" w:eastAsia="Arial" w:hAnsi="Arial" w:cs="Arial"/>
          <w:i/>
          <w:lang w:eastAsia="en-US"/>
        </w:rPr>
        <w:t xml:space="preserve">von Kunden in </w:t>
      </w:r>
      <w:r w:rsidR="00840291" w:rsidRPr="00FD0320">
        <w:rPr>
          <w:rFonts w:ascii="Arial" w:eastAsia="Arial" w:hAnsi="Arial" w:cs="Arial"/>
          <w:i/>
          <w:lang w:eastAsia="en-US"/>
        </w:rPr>
        <w:t xml:space="preserve">Mittel- und Osteuropa erfolgt bei Klüber </w:t>
      </w:r>
      <w:proofErr w:type="spellStart"/>
      <w:r w:rsidR="00840291" w:rsidRPr="00FD0320">
        <w:rPr>
          <w:rFonts w:ascii="Arial" w:eastAsia="Arial" w:hAnsi="Arial" w:cs="Arial"/>
          <w:i/>
          <w:lang w:eastAsia="en-US"/>
        </w:rPr>
        <w:t>Lubrication</w:t>
      </w:r>
      <w:proofErr w:type="spellEnd"/>
      <w:r w:rsidR="00840291" w:rsidRPr="00FD0320">
        <w:rPr>
          <w:rFonts w:ascii="Arial" w:eastAsia="Arial" w:hAnsi="Arial" w:cs="Arial"/>
          <w:i/>
          <w:lang w:eastAsia="en-US"/>
        </w:rPr>
        <w:t xml:space="preserve"> Austria </w:t>
      </w:r>
      <w:r w:rsidR="00F210BF" w:rsidRPr="00FD0320">
        <w:rPr>
          <w:rFonts w:ascii="Arial" w:eastAsia="Arial" w:hAnsi="Arial" w:cs="Arial"/>
          <w:i/>
          <w:lang w:eastAsia="en-US"/>
        </w:rPr>
        <w:t xml:space="preserve">ebenso </w:t>
      </w:r>
      <w:r w:rsidR="00DA785E">
        <w:rPr>
          <w:rFonts w:ascii="Arial" w:eastAsia="Arial" w:hAnsi="Arial" w:cs="Arial"/>
          <w:i/>
          <w:lang w:eastAsia="en-US"/>
        </w:rPr>
        <w:t xml:space="preserve">wie </w:t>
      </w:r>
      <w:r w:rsidR="00840291" w:rsidRPr="00FD0320">
        <w:rPr>
          <w:rFonts w:ascii="Arial" w:eastAsia="Arial" w:hAnsi="Arial" w:cs="Arial"/>
          <w:i/>
          <w:lang w:eastAsia="en-US"/>
        </w:rPr>
        <w:t xml:space="preserve">die Produktion von Schmierfetten für die </w:t>
      </w:r>
      <w:r w:rsidR="00DA785E">
        <w:rPr>
          <w:rFonts w:ascii="Arial" w:eastAsia="Arial" w:hAnsi="Arial" w:cs="Arial"/>
          <w:i/>
          <w:lang w:eastAsia="en-US"/>
        </w:rPr>
        <w:t>I</w:t>
      </w:r>
      <w:r w:rsidR="00DA785E" w:rsidRPr="00FD0320">
        <w:rPr>
          <w:rFonts w:ascii="Arial" w:eastAsia="Arial" w:hAnsi="Arial" w:cs="Arial"/>
          <w:i/>
          <w:lang w:eastAsia="en-US"/>
        </w:rPr>
        <w:t xml:space="preserve">ndustrie </w:t>
      </w:r>
      <w:r w:rsidR="00840291" w:rsidRPr="00FD0320">
        <w:rPr>
          <w:rFonts w:ascii="Arial" w:eastAsia="Arial" w:hAnsi="Arial" w:cs="Arial"/>
          <w:i/>
          <w:lang w:eastAsia="en-US"/>
        </w:rPr>
        <w:t xml:space="preserve">in aller Welt. Im April 1961 gegründet, feiert der Vertriebs- und Produktionsstandort in Salzburg mit </w:t>
      </w:r>
      <w:r w:rsidR="00B1597C">
        <w:rPr>
          <w:rFonts w:ascii="Arial" w:eastAsia="Arial" w:hAnsi="Arial" w:cs="Arial"/>
          <w:i/>
          <w:lang w:eastAsia="en-US"/>
        </w:rPr>
        <w:t>rund</w:t>
      </w:r>
      <w:r w:rsidR="00B1597C" w:rsidRPr="00FD0320">
        <w:rPr>
          <w:rFonts w:ascii="Arial" w:eastAsia="Arial" w:hAnsi="Arial" w:cs="Arial"/>
          <w:i/>
          <w:lang w:eastAsia="en-US"/>
        </w:rPr>
        <w:t xml:space="preserve"> </w:t>
      </w:r>
      <w:r w:rsidR="00840291" w:rsidRPr="00FD0320">
        <w:rPr>
          <w:rFonts w:ascii="Arial" w:eastAsia="Arial" w:hAnsi="Arial" w:cs="Arial"/>
          <w:i/>
          <w:lang w:eastAsia="en-US"/>
        </w:rPr>
        <w:t>60 Mitarbeiterinnen und Mitarbeitern heuer sein 60-jähriges Bestehen.</w:t>
      </w:r>
    </w:p>
    <w:bookmarkEnd w:id="2"/>
    <w:p w14:paraId="4474A429" w14:textId="77777777" w:rsidR="00CB3337" w:rsidRPr="00FD0320" w:rsidRDefault="00CB3337" w:rsidP="00CB3337">
      <w:pPr>
        <w:rPr>
          <w:rFonts w:ascii="Arial" w:hAnsi="Arial" w:cs="Arial"/>
        </w:rPr>
      </w:pPr>
    </w:p>
    <w:p w14:paraId="49CA86D2" w14:textId="77777777" w:rsidR="00CB3337" w:rsidRPr="00FD0320" w:rsidRDefault="00CB3337" w:rsidP="00CB3337">
      <w:pPr>
        <w:rPr>
          <w:rFonts w:ascii="Arial" w:hAnsi="Arial" w:cs="Arial"/>
        </w:rPr>
      </w:pPr>
    </w:p>
    <w:p w14:paraId="79A2FC87" w14:textId="74390C01" w:rsidR="00401DEF" w:rsidRPr="00FD0320" w:rsidRDefault="00314384" w:rsidP="00401DEF">
      <w:pPr>
        <w:spacing w:line="276" w:lineRule="auto"/>
        <w:rPr>
          <w:rFonts w:ascii="Arial" w:eastAsia="Arial" w:hAnsi="Arial" w:cs="Arial"/>
          <w:lang w:eastAsia="en-US"/>
        </w:rPr>
      </w:pPr>
      <w:bookmarkStart w:id="3" w:name="_Hlk63882790"/>
      <w:r w:rsidRPr="00F210BF">
        <w:rPr>
          <w:rFonts w:ascii="Arial" w:eastAsia="Arial" w:hAnsi="Arial" w:cs="Arial"/>
          <w:color w:val="000000" w:themeColor="text1"/>
          <w:lang w:eastAsia="en-US"/>
        </w:rPr>
        <w:t xml:space="preserve">Ob </w:t>
      </w:r>
      <w:r w:rsidR="00D46F68" w:rsidRPr="00F210BF">
        <w:rPr>
          <w:rFonts w:ascii="Arial" w:eastAsia="Arial" w:hAnsi="Arial" w:cs="Arial"/>
          <w:color w:val="000000" w:themeColor="text1"/>
          <w:lang w:eastAsia="en-US"/>
        </w:rPr>
        <w:t>im Getriebe, im Türscharnier</w:t>
      </w:r>
      <w:r w:rsidR="004D38C1" w:rsidRPr="00F210BF">
        <w:rPr>
          <w:rFonts w:ascii="Arial" w:eastAsia="Arial" w:hAnsi="Arial" w:cs="Arial"/>
          <w:color w:val="000000" w:themeColor="text1"/>
          <w:lang w:eastAsia="en-US"/>
        </w:rPr>
        <w:t>, in der Bohrmaschine, in der elektrischen Zahnbürste</w:t>
      </w:r>
      <w:r w:rsidR="00F210BF" w:rsidRPr="00F210BF">
        <w:rPr>
          <w:rFonts w:ascii="Arial" w:eastAsia="Arial" w:hAnsi="Arial" w:cs="Arial"/>
          <w:color w:val="000000" w:themeColor="text1"/>
          <w:lang w:eastAsia="en-US"/>
        </w:rPr>
        <w:t xml:space="preserve">, </w:t>
      </w:r>
      <w:r w:rsidR="00F210BF" w:rsidRPr="00F210BF">
        <w:rPr>
          <w:rFonts w:ascii="Arial" w:hAnsi="Arial" w:cs="Arial"/>
          <w:color w:val="000000" w:themeColor="text1"/>
          <w:lang w:val="de-DE"/>
        </w:rPr>
        <w:t>in der Waschtischarmatur oder in der Großanalage zur Holzplattenfertigung</w:t>
      </w:r>
      <w:r w:rsidR="004D38C1" w:rsidRPr="00F210BF">
        <w:rPr>
          <w:rFonts w:ascii="Arial" w:eastAsia="Arial" w:hAnsi="Arial" w:cs="Arial"/>
          <w:color w:val="000000" w:themeColor="text1"/>
          <w:lang w:eastAsia="en-US"/>
        </w:rPr>
        <w:t xml:space="preserve">: </w:t>
      </w:r>
      <w:r w:rsidR="004D38C1" w:rsidRPr="00FD0320">
        <w:rPr>
          <w:rFonts w:ascii="Arial" w:eastAsia="Arial" w:hAnsi="Arial" w:cs="Arial"/>
          <w:lang w:eastAsia="en-US"/>
        </w:rPr>
        <w:t xml:space="preserve">In allen mechanischen Konstruktionen </w:t>
      </w:r>
      <w:r w:rsidR="00B1031D">
        <w:rPr>
          <w:rFonts w:ascii="Arial" w:eastAsia="Arial" w:hAnsi="Arial" w:cs="Arial"/>
          <w:lang w:eastAsia="en-US"/>
        </w:rPr>
        <w:t xml:space="preserve">bewegen und </w:t>
      </w:r>
      <w:r w:rsidR="00B1031D" w:rsidRPr="00F210BF">
        <w:rPr>
          <w:rFonts w:ascii="Arial" w:eastAsia="Arial" w:hAnsi="Arial" w:cs="Arial"/>
          <w:color w:val="000000" w:themeColor="text1"/>
          <w:lang w:eastAsia="en-US"/>
        </w:rPr>
        <w:t>berühren sich Bauteile, zum Teil unter extremen Bedingungen, wie höchster Geschwindigkeit, starkem Druck oder hoher Temp</w:t>
      </w:r>
      <w:r w:rsidR="00013191" w:rsidRPr="00F210BF">
        <w:rPr>
          <w:rFonts w:ascii="Arial" w:eastAsia="Arial" w:hAnsi="Arial" w:cs="Arial"/>
          <w:color w:val="000000" w:themeColor="text1"/>
          <w:lang w:eastAsia="en-US"/>
        </w:rPr>
        <w:t>e</w:t>
      </w:r>
      <w:r w:rsidR="00B1031D" w:rsidRPr="00F210BF">
        <w:rPr>
          <w:rFonts w:ascii="Arial" w:eastAsia="Arial" w:hAnsi="Arial" w:cs="Arial"/>
          <w:color w:val="000000" w:themeColor="text1"/>
          <w:lang w:eastAsia="en-US"/>
        </w:rPr>
        <w:t>ratur</w:t>
      </w:r>
      <w:r w:rsidR="004D38C1" w:rsidRPr="00F210BF">
        <w:rPr>
          <w:rFonts w:ascii="Arial" w:eastAsia="Arial" w:hAnsi="Arial" w:cs="Arial"/>
          <w:color w:val="000000" w:themeColor="text1"/>
          <w:lang w:eastAsia="en-US"/>
        </w:rPr>
        <w:t xml:space="preserve">. </w:t>
      </w:r>
      <w:r w:rsidR="00F210BF" w:rsidRPr="00F210BF">
        <w:rPr>
          <w:rFonts w:ascii="Arial" w:hAnsi="Arial" w:cs="Arial"/>
          <w:color w:val="000000" w:themeColor="text1"/>
          <w:lang w:val="de-DE"/>
        </w:rPr>
        <w:t>Der Bewegung setzt sich Reibung entgegen</w:t>
      </w:r>
      <w:r w:rsidR="00F210BF" w:rsidRPr="00F210BF">
        <w:rPr>
          <w:rFonts w:ascii="Arial" w:eastAsia="Arial" w:hAnsi="Arial" w:cs="Arial"/>
          <w:color w:val="000000" w:themeColor="text1"/>
          <w:lang w:eastAsia="en-US"/>
        </w:rPr>
        <w:t xml:space="preserve">. </w:t>
      </w:r>
      <w:r w:rsidR="00401DEF" w:rsidRPr="00F210BF">
        <w:rPr>
          <w:rFonts w:ascii="Arial" w:eastAsia="Arial" w:hAnsi="Arial" w:cs="Arial"/>
          <w:color w:val="000000" w:themeColor="text1"/>
          <w:lang w:eastAsia="en-US"/>
        </w:rPr>
        <w:t>Sie zu überwinden, kostet zusätzliche Energie, die in Form von Wärme verpufft</w:t>
      </w:r>
      <w:r w:rsidR="004D38C1" w:rsidRPr="00F210BF">
        <w:rPr>
          <w:rFonts w:ascii="Arial" w:eastAsia="Arial" w:hAnsi="Arial" w:cs="Arial"/>
          <w:color w:val="000000" w:themeColor="text1"/>
          <w:lang w:eastAsia="en-US"/>
        </w:rPr>
        <w:t>,</w:t>
      </w:r>
      <w:r w:rsidR="00401DEF" w:rsidRPr="00F210BF">
        <w:rPr>
          <w:rFonts w:ascii="Arial" w:eastAsia="Arial" w:hAnsi="Arial" w:cs="Arial"/>
          <w:color w:val="000000" w:themeColor="text1"/>
          <w:lang w:eastAsia="en-US"/>
        </w:rPr>
        <w:t xml:space="preserve"> den Verschleiß erhöht</w:t>
      </w:r>
      <w:r w:rsidR="004D38C1" w:rsidRPr="00F210BF">
        <w:rPr>
          <w:rFonts w:ascii="Arial" w:eastAsia="Arial" w:hAnsi="Arial" w:cs="Arial"/>
          <w:color w:val="000000" w:themeColor="text1"/>
          <w:lang w:eastAsia="en-US"/>
        </w:rPr>
        <w:t xml:space="preserve"> und die Gefahr von Zerstörung und </w:t>
      </w:r>
      <w:r w:rsidR="00076688" w:rsidRPr="00F210BF">
        <w:rPr>
          <w:rFonts w:ascii="Arial" w:eastAsia="Arial" w:hAnsi="Arial" w:cs="Arial"/>
          <w:color w:val="000000" w:themeColor="text1"/>
          <w:lang w:eastAsia="en-US"/>
        </w:rPr>
        <w:t xml:space="preserve">letztendlich </w:t>
      </w:r>
      <w:r w:rsidR="004D38C1" w:rsidRPr="00F210BF">
        <w:rPr>
          <w:rFonts w:ascii="Arial" w:eastAsia="Arial" w:hAnsi="Arial" w:cs="Arial"/>
          <w:color w:val="000000" w:themeColor="text1"/>
          <w:lang w:eastAsia="en-US"/>
        </w:rPr>
        <w:t>Stillstand bringt</w:t>
      </w:r>
      <w:r w:rsidR="00401DEF" w:rsidRPr="00F210BF">
        <w:rPr>
          <w:rFonts w:ascii="Arial" w:eastAsia="Arial" w:hAnsi="Arial" w:cs="Arial"/>
          <w:color w:val="000000" w:themeColor="text1"/>
          <w:lang w:eastAsia="en-US"/>
        </w:rPr>
        <w:t>.</w:t>
      </w:r>
    </w:p>
    <w:p w14:paraId="7CBEC9DD" w14:textId="77777777" w:rsidR="00401DEF" w:rsidRPr="00FD0320" w:rsidRDefault="00401DEF" w:rsidP="00401DEF">
      <w:pPr>
        <w:spacing w:line="276" w:lineRule="auto"/>
        <w:rPr>
          <w:rFonts w:ascii="Arial" w:eastAsia="Arial" w:hAnsi="Arial" w:cs="Arial"/>
          <w:lang w:eastAsia="en-US"/>
        </w:rPr>
      </w:pPr>
    </w:p>
    <w:p w14:paraId="3E53292F" w14:textId="77777777" w:rsidR="00C37632" w:rsidRPr="00FD0320" w:rsidRDefault="00497E35" w:rsidP="00C37632">
      <w:pPr>
        <w:spacing w:line="276" w:lineRule="auto"/>
        <w:rPr>
          <w:rFonts w:ascii="Arial" w:eastAsia="Arial" w:hAnsi="Arial" w:cs="Arial"/>
          <w:b/>
          <w:lang w:eastAsia="en-US"/>
        </w:rPr>
      </w:pPr>
      <w:r w:rsidRPr="00FD0320">
        <w:rPr>
          <w:rFonts w:ascii="Arial" w:eastAsia="Arial" w:hAnsi="Arial" w:cs="Arial"/>
          <w:b/>
          <w:lang w:eastAsia="en-US"/>
        </w:rPr>
        <w:t>Mit Schmierung die Welt verändern</w:t>
      </w:r>
    </w:p>
    <w:p w14:paraId="175FBA55" w14:textId="5C7E5F40" w:rsidR="00E6354F" w:rsidRPr="00FD0320" w:rsidRDefault="00C37632" w:rsidP="00E6354F">
      <w:pPr>
        <w:spacing w:line="276" w:lineRule="auto"/>
        <w:rPr>
          <w:rFonts w:ascii="Arial" w:eastAsia="Arial" w:hAnsi="Arial" w:cs="Arial"/>
          <w:lang w:eastAsia="en-US"/>
        </w:rPr>
      </w:pPr>
      <w:r w:rsidRPr="00FD0320">
        <w:rPr>
          <w:rFonts w:ascii="Arial" w:eastAsia="Arial" w:hAnsi="Arial" w:cs="Arial"/>
          <w:lang w:eastAsia="en-US"/>
        </w:rPr>
        <w:t xml:space="preserve">Durch Schmierung (engl. Lubrication) lässt sich der Reibungswiderstand </w:t>
      </w:r>
      <w:r w:rsidR="00076688">
        <w:rPr>
          <w:rFonts w:ascii="Arial" w:eastAsia="Arial" w:hAnsi="Arial" w:cs="Arial"/>
          <w:lang w:eastAsia="en-US"/>
        </w:rPr>
        <w:t>verringern</w:t>
      </w:r>
      <w:r w:rsidR="00076688" w:rsidRPr="00FD0320">
        <w:rPr>
          <w:rFonts w:ascii="Arial" w:eastAsia="Arial" w:hAnsi="Arial" w:cs="Arial"/>
          <w:lang w:eastAsia="en-US"/>
        </w:rPr>
        <w:t xml:space="preserve"> </w:t>
      </w:r>
      <w:r w:rsidRPr="00FD0320">
        <w:rPr>
          <w:rFonts w:ascii="Arial" w:eastAsia="Arial" w:hAnsi="Arial" w:cs="Arial"/>
          <w:lang w:eastAsia="en-US"/>
        </w:rPr>
        <w:t xml:space="preserve">und damit sowohl Verschleiß und Energieverbrauch </w:t>
      </w:r>
      <w:r w:rsidR="00076688">
        <w:rPr>
          <w:rFonts w:ascii="Arial" w:eastAsia="Arial" w:hAnsi="Arial" w:cs="Arial"/>
          <w:lang w:eastAsia="en-US"/>
        </w:rPr>
        <w:t>reduzieren</w:t>
      </w:r>
      <w:r w:rsidRPr="00FD0320">
        <w:rPr>
          <w:rFonts w:ascii="Arial" w:eastAsia="Arial" w:hAnsi="Arial" w:cs="Arial"/>
          <w:lang w:eastAsia="en-US"/>
        </w:rPr>
        <w:t xml:space="preserve">. </w:t>
      </w:r>
      <w:r w:rsidR="00C13BB7" w:rsidRPr="00FD0320">
        <w:rPr>
          <w:rFonts w:ascii="Arial" w:eastAsia="Arial" w:hAnsi="Arial" w:cs="Arial"/>
          <w:lang w:eastAsia="en-US"/>
        </w:rPr>
        <w:t>D</w:t>
      </w:r>
      <w:r w:rsidR="00F57870" w:rsidRPr="00FD0320">
        <w:rPr>
          <w:rFonts w:ascii="Arial" w:eastAsia="Arial" w:hAnsi="Arial" w:cs="Arial"/>
          <w:lang w:eastAsia="en-US"/>
        </w:rPr>
        <w:t>ie moderne Tribologie (griechisch für Reibungslehre)</w:t>
      </w:r>
      <w:r w:rsidR="00C13BB7" w:rsidRPr="00FD0320">
        <w:rPr>
          <w:rFonts w:ascii="Arial" w:eastAsia="Arial" w:hAnsi="Arial" w:cs="Arial"/>
          <w:lang w:eastAsia="en-US"/>
        </w:rPr>
        <w:t xml:space="preserve"> beschäftigt sich mit der wissenschaftlichen Untersuchung von Reibungsvorgängen und deren Überwindung</w:t>
      </w:r>
      <w:r w:rsidR="00F57870" w:rsidRPr="00FD0320">
        <w:rPr>
          <w:rFonts w:ascii="Arial" w:eastAsia="Arial" w:hAnsi="Arial" w:cs="Arial"/>
          <w:lang w:eastAsia="en-US"/>
        </w:rPr>
        <w:t xml:space="preserve">. Sie hat zur Entwicklung differenzierter Schmierstoffe für unterschiedliche Einsatzzwecke geführt, die zusätzlich </w:t>
      </w:r>
      <w:r w:rsidR="00B1031D">
        <w:rPr>
          <w:rFonts w:ascii="Arial" w:eastAsia="Arial" w:hAnsi="Arial" w:cs="Arial"/>
          <w:lang w:eastAsia="en-US"/>
        </w:rPr>
        <w:t xml:space="preserve">auch </w:t>
      </w:r>
      <w:r w:rsidR="00F57870" w:rsidRPr="00FD0320">
        <w:rPr>
          <w:rFonts w:ascii="Arial" w:eastAsia="Arial" w:hAnsi="Arial" w:cs="Arial"/>
          <w:lang w:eastAsia="en-US"/>
        </w:rPr>
        <w:t xml:space="preserve">zu Schwingungsdämpfung, </w:t>
      </w:r>
      <w:r w:rsidR="00197D25">
        <w:rPr>
          <w:rFonts w:ascii="Arial" w:eastAsia="Arial" w:hAnsi="Arial" w:cs="Arial"/>
          <w:lang w:eastAsia="en-US"/>
        </w:rPr>
        <w:t xml:space="preserve">Kühlung, </w:t>
      </w:r>
      <w:r w:rsidR="00013191">
        <w:rPr>
          <w:rFonts w:ascii="Arial" w:eastAsia="Arial" w:hAnsi="Arial" w:cs="Arial"/>
          <w:lang w:eastAsia="en-US"/>
        </w:rPr>
        <w:t>Verbesserung der Dichtwirkung</w:t>
      </w:r>
      <w:r w:rsidR="00DA785E">
        <w:rPr>
          <w:rFonts w:ascii="Arial" w:eastAsia="Arial" w:hAnsi="Arial" w:cs="Arial"/>
          <w:lang w:eastAsia="en-US"/>
        </w:rPr>
        <w:t xml:space="preserve"> </w:t>
      </w:r>
      <w:r w:rsidR="00B1031D">
        <w:rPr>
          <w:rFonts w:ascii="Arial" w:eastAsia="Arial" w:hAnsi="Arial" w:cs="Arial"/>
          <w:lang w:eastAsia="en-US"/>
        </w:rPr>
        <w:t>oder</w:t>
      </w:r>
      <w:r w:rsidR="00F57870" w:rsidRPr="00FD0320">
        <w:rPr>
          <w:rFonts w:ascii="Arial" w:eastAsia="Arial" w:hAnsi="Arial" w:cs="Arial"/>
          <w:lang w:eastAsia="en-US"/>
        </w:rPr>
        <w:t xml:space="preserve"> Korrosionsschutz beitragen</w:t>
      </w:r>
      <w:r w:rsidR="00B1031D">
        <w:rPr>
          <w:rFonts w:ascii="Arial" w:eastAsia="Arial" w:hAnsi="Arial" w:cs="Arial"/>
          <w:lang w:eastAsia="en-US"/>
        </w:rPr>
        <w:t xml:space="preserve"> und damit die Lebensdauer </w:t>
      </w:r>
      <w:r w:rsidR="00DA785E">
        <w:rPr>
          <w:rFonts w:ascii="Arial" w:eastAsia="Arial" w:hAnsi="Arial" w:cs="Arial"/>
          <w:lang w:eastAsia="en-US"/>
        </w:rPr>
        <w:t xml:space="preserve">von </w:t>
      </w:r>
      <w:r w:rsidR="00B1031D">
        <w:rPr>
          <w:rFonts w:ascii="Arial" w:eastAsia="Arial" w:hAnsi="Arial" w:cs="Arial"/>
          <w:lang w:eastAsia="en-US"/>
        </w:rPr>
        <w:t>Maschinen erhöhen können</w:t>
      </w:r>
      <w:r w:rsidRPr="00FD0320">
        <w:rPr>
          <w:rFonts w:ascii="Arial" w:eastAsia="Arial" w:hAnsi="Arial" w:cs="Arial"/>
          <w:lang w:eastAsia="en-US"/>
        </w:rPr>
        <w:t>.</w:t>
      </w:r>
    </w:p>
    <w:p w14:paraId="4E7C0294" w14:textId="77777777" w:rsidR="00F57870" w:rsidRPr="00FD0320" w:rsidRDefault="00F57870" w:rsidP="00E6354F">
      <w:pPr>
        <w:spacing w:line="276" w:lineRule="auto"/>
        <w:rPr>
          <w:rFonts w:ascii="Arial" w:eastAsia="Arial" w:hAnsi="Arial" w:cs="Arial"/>
          <w:lang w:eastAsia="en-US"/>
        </w:rPr>
      </w:pPr>
    </w:p>
    <w:p w14:paraId="067BCE59" w14:textId="353A233E" w:rsidR="002D6BC5" w:rsidRPr="00FD0320" w:rsidRDefault="008D34B1" w:rsidP="00F57870">
      <w:pPr>
        <w:spacing w:line="276" w:lineRule="auto"/>
        <w:rPr>
          <w:rFonts w:ascii="Arial" w:eastAsia="Arial" w:hAnsi="Arial" w:cs="Arial"/>
          <w:lang w:eastAsia="en-US"/>
        </w:rPr>
      </w:pPr>
      <w:r w:rsidRPr="00FD0320">
        <w:rPr>
          <w:rFonts w:ascii="Arial" w:eastAsia="Arial" w:hAnsi="Arial" w:cs="Arial"/>
          <w:lang w:eastAsia="en-US"/>
        </w:rPr>
        <w:t xml:space="preserve">Die 1929 gegründete </w:t>
      </w:r>
      <w:r w:rsidR="00941CF1" w:rsidRPr="00FD0320">
        <w:rPr>
          <w:rFonts w:ascii="Arial" w:eastAsia="Arial" w:hAnsi="Arial" w:cs="Arial"/>
          <w:lang w:eastAsia="en-US"/>
        </w:rPr>
        <w:t xml:space="preserve">Klüber Lubrication </w:t>
      </w:r>
      <w:r w:rsidRPr="00FD0320">
        <w:rPr>
          <w:rFonts w:ascii="Arial" w:eastAsia="Arial" w:hAnsi="Arial"/>
          <w:lang w:eastAsia="en-US"/>
        </w:rPr>
        <w:t>SE &amp; Co. KG</w:t>
      </w:r>
      <w:r w:rsidRPr="00FD0320">
        <w:rPr>
          <w:rFonts w:ascii="Arial" w:eastAsia="Arial" w:hAnsi="Arial" w:cs="Arial"/>
          <w:lang w:eastAsia="en-US"/>
        </w:rPr>
        <w:t xml:space="preserve"> mit Sitz in München </w:t>
      </w:r>
      <w:r w:rsidR="002D6BC5" w:rsidRPr="00FD0320">
        <w:rPr>
          <w:rFonts w:ascii="Arial" w:eastAsia="Arial" w:hAnsi="Arial" w:cs="Arial"/>
          <w:lang w:eastAsia="en-US"/>
        </w:rPr>
        <w:t xml:space="preserve">erzeugt rund 2.000 </w:t>
      </w:r>
      <w:r w:rsidR="00BA2E32" w:rsidRPr="00FD0320">
        <w:rPr>
          <w:rFonts w:ascii="Arial" w:eastAsia="Arial" w:hAnsi="Arial" w:cs="Arial"/>
          <w:lang w:eastAsia="en-US"/>
        </w:rPr>
        <w:t xml:space="preserve">überwiegend synthetische </w:t>
      </w:r>
      <w:r w:rsidR="00CA4ABA" w:rsidRPr="00FD0320">
        <w:rPr>
          <w:rFonts w:ascii="Arial" w:eastAsia="Arial" w:hAnsi="Arial" w:cs="Arial"/>
          <w:lang w:eastAsia="en-US"/>
        </w:rPr>
        <w:t>Öle, Fette, Pasten und Gleitlacke</w:t>
      </w:r>
      <w:r w:rsidR="002D6BC5" w:rsidRPr="00FD0320">
        <w:rPr>
          <w:rFonts w:ascii="Arial" w:eastAsia="Arial" w:hAnsi="Arial" w:cs="Arial"/>
          <w:lang w:eastAsia="en-US"/>
        </w:rPr>
        <w:t xml:space="preserve"> für alle Anwendungen, darunter auch lebensmittelverträgliche </w:t>
      </w:r>
      <w:r w:rsidR="00840291" w:rsidRPr="00FD0320">
        <w:rPr>
          <w:rFonts w:ascii="Arial" w:eastAsia="Arial" w:hAnsi="Arial" w:cs="Arial"/>
          <w:lang w:eastAsia="en-US"/>
        </w:rPr>
        <w:t>H1-</w:t>
      </w:r>
      <w:r w:rsidR="002D6BC5" w:rsidRPr="00FD0320">
        <w:rPr>
          <w:rFonts w:ascii="Arial" w:eastAsia="Arial" w:hAnsi="Arial" w:cs="Arial"/>
          <w:lang w:eastAsia="en-US"/>
        </w:rPr>
        <w:t>Produkte sowie preisgekrönte Schmierstoffe auf der Basis von Wasser.</w:t>
      </w:r>
      <w:r w:rsidRPr="00FD0320">
        <w:rPr>
          <w:rFonts w:ascii="Arial" w:eastAsia="Arial" w:hAnsi="Arial" w:cs="Arial"/>
          <w:lang w:eastAsia="en-US"/>
        </w:rPr>
        <w:t xml:space="preserve"> Das Unternehmen </w:t>
      </w:r>
      <w:r w:rsidR="00C13BB7" w:rsidRPr="00FD0320">
        <w:rPr>
          <w:rFonts w:ascii="Arial" w:eastAsia="Arial" w:hAnsi="Arial" w:cs="Arial"/>
          <w:lang w:eastAsia="en-US"/>
        </w:rPr>
        <w:t xml:space="preserve">entwickelt </w:t>
      </w:r>
      <w:r w:rsidR="00497E35" w:rsidRPr="00FD0320">
        <w:rPr>
          <w:rFonts w:ascii="Arial" w:eastAsia="Arial" w:hAnsi="Arial" w:cs="Arial"/>
          <w:lang w:eastAsia="en-US"/>
        </w:rPr>
        <w:t xml:space="preserve">als Weltmarktführer </w:t>
      </w:r>
      <w:r w:rsidR="00C13BB7" w:rsidRPr="00FD0320">
        <w:rPr>
          <w:rFonts w:ascii="Arial" w:eastAsia="Arial" w:hAnsi="Arial" w:cs="Arial"/>
          <w:lang w:eastAsia="en-US"/>
        </w:rPr>
        <w:t xml:space="preserve">– oft mit und für einzelne Kunden – </w:t>
      </w:r>
      <w:r w:rsidR="00497E35" w:rsidRPr="00FD0320">
        <w:rPr>
          <w:rFonts w:ascii="Arial" w:eastAsia="Arial" w:hAnsi="Arial" w:cs="Arial"/>
          <w:lang w:eastAsia="en-US"/>
        </w:rPr>
        <w:t>Spezialschmierstoffe</w:t>
      </w:r>
      <w:r w:rsidR="00C13BB7" w:rsidRPr="00FD0320">
        <w:rPr>
          <w:rFonts w:ascii="Arial" w:eastAsia="Arial" w:hAnsi="Arial" w:cs="Arial"/>
          <w:lang w:eastAsia="en-US"/>
        </w:rPr>
        <w:t xml:space="preserve"> </w:t>
      </w:r>
      <w:r w:rsidRPr="00FD0320">
        <w:rPr>
          <w:rFonts w:ascii="Arial" w:eastAsia="Arial" w:hAnsi="Arial" w:cs="Arial"/>
          <w:lang w:eastAsia="en-US"/>
        </w:rPr>
        <w:t xml:space="preserve">laufend weiter, um die Grenzen des Machbaren in der Mechanik zu </w:t>
      </w:r>
      <w:r w:rsidR="00B1031D">
        <w:rPr>
          <w:rFonts w:ascii="Arial" w:eastAsia="Arial" w:hAnsi="Arial" w:cs="Arial"/>
          <w:lang w:eastAsia="en-US"/>
        </w:rPr>
        <w:t>verschieben</w:t>
      </w:r>
      <w:r w:rsidR="00B1031D" w:rsidRPr="00FD0320">
        <w:rPr>
          <w:rFonts w:ascii="Arial" w:eastAsia="Arial" w:hAnsi="Arial" w:cs="Arial"/>
          <w:lang w:eastAsia="en-US"/>
        </w:rPr>
        <w:t xml:space="preserve"> </w:t>
      </w:r>
      <w:r w:rsidR="00497E35" w:rsidRPr="00FD0320">
        <w:rPr>
          <w:rFonts w:ascii="Arial" w:eastAsia="Arial" w:hAnsi="Arial" w:cs="Arial"/>
          <w:lang w:eastAsia="en-US"/>
        </w:rPr>
        <w:t>und so die Welt zu verändern</w:t>
      </w:r>
      <w:r w:rsidRPr="00FD0320">
        <w:rPr>
          <w:rFonts w:ascii="Arial" w:eastAsia="Arial" w:hAnsi="Arial" w:cs="Arial"/>
          <w:lang w:eastAsia="en-US"/>
        </w:rPr>
        <w:t>.</w:t>
      </w:r>
    </w:p>
    <w:p w14:paraId="56A7D2FE" w14:textId="77777777" w:rsidR="002D6BC5" w:rsidRPr="00FD0320" w:rsidRDefault="002D6BC5" w:rsidP="002D6BC5">
      <w:pPr>
        <w:spacing w:line="276" w:lineRule="auto"/>
        <w:rPr>
          <w:rFonts w:ascii="Arial" w:eastAsia="Arial" w:hAnsi="Arial" w:cs="Arial"/>
          <w:lang w:eastAsia="en-US"/>
        </w:rPr>
      </w:pPr>
    </w:p>
    <w:p w14:paraId="7F564FFB" w14:textId="1266DB4A" w:rsidR="002D6BC5" w:rsidRPr="00FD0320" w:rsidRDefault="002D6BC5" w:rsidP="002D6BC5">
      <w:pPr>
        <w:spacing w:line="276" w:lineRule="auto"/>
        <w:rPr>
          <w:rFonts w:ascii="Arial" w:eastAsia="Arial" w:hAnsi="Arial" w:cs="Arial"/>
          <w:b/>
          <w:lang w:eastAsia="en-US"/>
        </w:rPr>
      </w:pPr>
      <w:r w:rsidRPr="00FD0320">
        <w:rPr>
          <w:rFonts w:ascii="Arial" w:eastAsia="Arial" w:hAnsi="Arial" w:cs="Arial"/>
          <w:b/>
          <w:lang w:eastAsia="en-US"/>
        </w:rPr>
        <w:t xml:space="preserve">Schmierstoffe </w:t>
      </w:r>
      <w:r w:rsidR="008D34B1" w:rsidRPr="00FD0320">
        <w:rPr>
          <w:rFonts w:ascii="Arial" w:eastAsia="Arial" w:hAnsi="Arial" w:cs="Arial"/>
          <w:b/>
          <w:lang w:eastAsia="en-US"/>
        </w:rPr>
        <w:t xml:space="preserve">für die Welt </w:t>
      </w:r>
      <w:r w:rsidRPr="00FD0320">
        <w:rPr>
          <w:rFonts w:ascii="Arial" w:eastAsia="Arial" w:hAnsi="Arial" w:cs="Arial"/>
          <w:b/>
          <w:lang w:eastAsia="en-US"/>
        </w:rPr>
        <w:t>aus Salzburg</w:t>
      </w:r>
    </w:p>
    <w:p w14:paraId="2D475E19" w14:textId="12F10EFD" w:rsidR="005F66A5" w:rsidRPr="00FD0320" w:rsidRDefault="002D6BC5" w:rsidP="007C2C2F">
      <w:pPr>
        <w:spacing w:line="276" w:lineRule="auto"/>
        <w:rPr>
          <w:rFonts w:ascii="Arial" w:eastAsia="Arial" w:hAnsi="Arial" w:cs="Arial"/>
          <w:lang w:eastAsia="en-US"/>
        </w:rPr>
      </w:pPr>
      <w:r w:rsidRPr="00FD0320">
        <w:rPr>
          <w:rFonts w:ascii="Arial" w:eastAsia="Arial" w:hAnsi="Arial" w:cs="Arial"/>
          <w:lang w:eastAsia="en-US"/>
        </w:rPr>
        <w:t xml:space="preserve">Die Produktion der Schmierstoffe von Klüber Lubrication erfolgt </w:t>
      </w:r>
      <w:r w:rsidR="00C13BB7" w:rsidRPr="00FD0320">
        <w:rPr>
          <w:rFonts w:ascii="Arial" w:eastAsia="Arial" w:hAnsi="Arial" w:cs="Arial"/>
          <w:lang w:eastAsia="en-US"/>
        </w:rPr>
        <w:t>an</w:t>
      </w:r>
      <w:r w:rsidRPr="00FD0320">
        <w:rPr>
          <w:rFonts w:ascii="Arial" w:eastAsia="Arial" w:hAnsi="Arial" w:cs="Arial"/>
          <w:lang w:eastAsia="en-US"/>
        </w:rPr>
        <w:t xml:space="preserve"> </w:t>
      </w:r>
      <w:r w:rsidR="00C13BB7" w:rsidRPr="00FD0320">
        <w:rPr>
          <w:rFonts w:ascii="Arial" w:eastAsia="Arial" w:hAnsi="Arial" w:cs="Arial"/>
          <w:lang w:eastAsia="en-US"/>
        </w:rPr>
        <w:t xml:space="preserve">weltweit </w:t>
      </w:r>
      <w:r w:rsidR="00E715CE">
        <w:rPr>
          <w:rFonts w:ascii="Arial" w:eastAsia="Arial" w:hAnsi="Arial" w:cs="Arial"/>
          <w:lang w:eastAsia="en-US"/>
        </w:rPr>
        <w:t>17</w:t>
      </w:r>
      <w:r w:rsidR="00E715CE" w:rsidRPr="00FD0320">
        <w:rPr>
          <w:rFonts w:ascii="Arial" w:eastAsia="Arial" w:hAnsi="Arial" w:cs="Arial"/>
          <w:lang w:eastAsia="en-US"/>
        </w:rPr>
        <w:t xml:space="preserve"> </w:t>
      </w:r>
      <w:r w:rsidR="00C13BB7" w:rsidRPr="00FD0320">
        <w:rPr>
          <w:rFonts w:ascii="Arial" w:eastAsia="Arial" w:hAnsi="Arial" w:cs="Arial"/>
          <w:lang w:eastAsia="en-US"/>
        </w:rPr>
        <w:t>Standorten</w:t>
      </w:r>
      <w:r w:rsidR="00941CF1" w:rsidRPr="00FD0320">
        <w:rPr>
          <w:rFonts w:ascii="Arial" w:eastAsia="Arial" w:hAnsi="Arial" w:cs="Arial"/>
          <w:lang w:eastAsia="en-US"/>
        </w:rPr>
        <w:t>.</w:t>
      </w:r>
      <w:r w:rsidRPr="00FD0320">
        <w:rPr>
          <w:rFonts w:ascii="Arial" w:eastAsia="Arial" w:hAnsi="Arial" w:cs="Arial"/>
          <w:lang w:eastAsia="en-US"/>
        </w:rPr>
        <w:t xml:space="preserve"> Was viele nicht wissen: </w:t>
      </w:r>
      <w:r w:rsidR="00790690" w:rsidRPr="00FD0320">
        <w:rPr>
          <w:rFonts w:ascii="Arial" w:eastAsia="Arial" w:hAnsi="Arial" w:cs="Arial"/>
          <w:lang w:eastAsia="en-US"/>
        </w:rPr>
        <w:t xml:space="preserve">Eine dieser Produktionsstätten befindet </w:t>
      </w:r>
      <w:r w:rsidRPr="00FD0320">
        <w:rPr>
          <w:rFonts w:ascii="Arial" w:eastAsia="Arial" w:hAnsi="Arial" w:cs="Arial"/>
          <w:lang w:eastAsia="en-US"/>
        </w:rPr>
        <w:t xml:space="preserve">sich im Stadtgebiet der Landeshauptstadt </w:t>
      </w:r>
      <w:r w:rsidR="00EF08EC" w:rsidRPr="00FD0320">
        <w:rPr>
          <w:rFonts w:ascii="Arial" w:eastAsia="Arial" w:hAnsi="Arial" w:cs="Arial"/>
          <w:lang w:eastAsia="en-US"/>
        </w:rPr>
        <w:t>Salzburg.</w:t>
      </w:r>
    </w:p>
    <w:p w14:paraId="46643356" w14:textId="2AF66106" w:rsidR="00BA2E32" w:rsidRDefault="00EF4EFD" w:rsidP="007C2C2F">
      <w:pPr>
        <w:spacing w:line="276" w:lineRule="auto"/>
        <w:rPr>
          <w:rFonts w:ascii="Arial" w:eastAsia="Arial" w:hAnsi="Arial" w:cs="Arial"/>
          <w:lang w:eastAsia="en-US"/>
        </w:rPr>
      </w:pPr>
      <w:r w:rsidRPr="00FD0320">
        <w:rPr>
          <w:rFonts w:ascii="Arial" w:eastAsia="Arial" w:hAnsi="Arial" w:cs="Arial"/>
          <w:lang w:eastAsia="en-US"/>
        </w:rPr>
        <w:t>Im April 1961</w:t>
      </w:r>
      <w:r w:rsidR="00BA2E32" w:rsidRPr="00FD0320">
        <w:rPr>
          <w:rFonts w:ascii="Arial" w:eastAsia="Arial" w:hAnsi="Arial" w:cs="Arial"/>
          <w:lang w:eastAsia="en-US"/>
        </w:rPr>
        <w:t xml:space="preserve"> gegründet und 20 Jahre später in einen Neubau am heutigen Standort verlegt, </w:t>
      </w:r>
      <w:r w:rsidR="002D6BC5" w:rsidRPr="00FD0320">
        <w:rPr>
          <w:rFonts w:ascii="Arial" w:eastAsia="Arial" w:hAnsi="Arial" w:cs="Arial"/>
          <w:lang w:eastAsia="en-US"/>
        </w:rPr>
        <w:t xml:space="preserve">erzeugt Klüber Lubrication Austria </w:t>
      </w:r>
      <w:r w:rsidR="007B5B6E" w:rsidRPr="00FD0320">
        <w:rPr>
          <w:rFonts w:ascii="Arial" w:eastAsia="Arial" w:hAnsi="Arial" w:cs="Arial"/>
          <w:lang w:eastAsia="en-US"/>
        </w:rPr>
        <w:t xml:space="preserve">in Salzburg-Kasern in erster Linie </w:t>
      </w:r>
      <w:r w:rsidR="005749C1" w:rsidRPr="00FD0320">
        <w:rPr>
          <w:rFonts w:ascii="Arial" w:eastAsia="Arial" w:hAnsi="Arial" w:cs="Arial"/>
          <w:lang w:eastAsia="en-US"/>
        </w:rPr>
        <w:t xml:space="preserve">Schmierfette </w:t>
      </w:r>
      <w:r w:rsidR="007B5B6E" w:rsidRPr="00FD0320">
        <w:rPr>
          <w:rFonts w:ascii="Arial" w:eastAsia="Arial" w:hAnsi="Arial" w:cs="Arial"/>
          <w:lang w:eastAsia="en-US"/>
        </w:rPr>
        <w:t xml:space="preserve">für die </w:t>
      </w:r>
      <w:r w:rsidR="00DA785E">
        <w:rPr>
          <w:rFonts w:ascii="Arial" w:eastAsia="Arial" w:hAnsi="Arial" w:cs="Arial"/>
          <w:lang w:eastAsia="en-US"/>
        </w:rPr>
        <w:t>I</w:t>
      </w:r>
      <w:r w:rsidR="007B5B6E" w:rsidRPr="00FD0320">
        <w:rPr>
          <w:rFonts w:ascii="Arial" w:eastAsia="Arial" w:hAnsi="Arial" w:cs="Arial"/>
          <w:lang w:eastAsia="en-US"/>
        </w:rPr>
        <w:t xml:space="preserve">ndustrie. Diese werden </w:t>
      </w:r>
      <w:r w:rsidR="00076688">
        <w:rPr>
          <w:rFonts w:ascii="Arial" w:eastAsia="Arial" w:hAnsi="Arial" w:cs="Arial"/>
          <w:lang w:eastAsia="en-US"/>
        </w:rPr>
        <w:t>vor allem</w:t>
      </w:r>
      <w:r w:rsidR="00076688" w:rsidRPr="00FD0320">
        <w:rPr>
          <w:rFonts w:ascii="Arial" w:eastAsia="Arial" w:hAnsi="Arial" w:cs="Arial"/>
          <w:lang w:eastAsia="en-US"/>
        </w:rPr>
        <w:t xml:space="preserve"> </w:t>
      </w:r>
      <w:r w:rsidR="007B5B6E" w:rsidRPr="00FD0320">
        <w:rPr>
          <w:rFonts w:ascii="Arial" w:eastAsia="Arial" w:hAnsi="Arial" w:cs="Arial"/>
          <w:lang w:eastAsia="en-US"/>
        </w:rPr>
        <w:t>von den Automobilherstellern als Erstausstattung ihrer Fahrzeuge verwendet</w:t>
      </w:r>
      <w:r w:rsidR="00DA785E">
        <w:rPr>
          <w:rFonts w:ascii="Arial" w:eastAsia="Arial" w:hAnsi="Arial" w:cs="Arial"/>
          <w:lang w:eastAsia="en-US"/>
        </w:rPr>
        <w:t>.</w:t>
      </w:r>
    </w:p>
    <w:p w14:paraId="48F4DAC7" w14:textId="0FF28C22" w:rsidR="00BD6487" w:rsidRDefault="00BD6487" w:rsidP="007C2C2F">
      <w:pPr>
        <w:spacing w:line="276" w:lineRule="auto"/>
        <w:rPr>
          <w:rFonts w:ascii="Arial" w:eastAsia="Arial" w:hAnsi="Arial" w:cs="Arial"/>
          <w:lang w:eastAsia="en-US"/>
        </w:rPr>
      </w:pPr>
    </w:p>
    <w:p w14:paraId="07365AD6" w14:textId="3D458D88" w:rsidR="00BD6487" w:rsidRDefault="00BD6487" w:rsidP="00BD6487">
      <w:pPr>
        <w:spacing w:line="276" w:lineRule="auto"/>
        <w:rPr>
          <w:rFonts w:ascii="Arial" w:eastAsia="Arial" w:hAnsi="Arial" w:cs="Arial"/>
          <w:lang w:eastAsia="en-US"/>
        </w:rPr>
      </w:pPr>
      <w:r>
        <w:rPr>
          <w:rFonts w:ascii="Arial" w:eastAsia="Arial" w:hAnsi="Arial" w:cs="Arial"/>
          <w:lang w:eastAsia="en-US"/>
        </w:rPr>
        <w:t xml:space="preserve">„Wir investieren laufend in den Standort Salzburg. Vor allem nachhaltige Projekte sind uns wichtig. Zum Beispiel </w:t>
      </w:r>
      <w:r w:rsidR="003F2BD9">
        <w:rPr>
          <w:rFonts w:ascii="Arial" w:eastAsia="Arial" w:hAnsi="Arial" w:cs="Arial"/>
          <w:lang w:eastAsia="en-US"/>
        </w:rPr>
        <w:t>nutzen wir Ökostrom aus der Region für unsere Produktions- und Bürogebäude,</w:t>
      </w:r>
      <w:r>
        <w:rPr>
          <w:rFonts w:ascii="Arial" w:eastAsia="Arial" w:hAnsi="Arial" w:cs="Arial"/>
          <w:lang w:eastAsia="en-US"/>
        </w:rPr>
        <w:t xml:space="preserve"> </w:t>
      </w:r>
      <w:r w:rsidRPr="005B553B">
        <w:rPr>
          <w:rFonts w:ascii="Arial" w:eastAsia="Arial" w:hAnsi="Arial" w:cs="Arial"/>
          <w:lang w:eastAsia="en-US"/>
        </w:rPr>
        <w:t>komplett CO</w:t>
      </w:r>
      <w:r w:rsidRPr="00965437">
        <w:rPr>
          <w:rFonts w:ascii="Arial" w:eastAsia="Arial" w:hAnsi="Arial" w:cs="Arial"/>
          <w:vertAlign w:val="subscript"/>
          <w:lang w:eastAsia="en-US"/>
        </w:rPr>
        <w:t>2</w:t>
      </w:r>
      <w:r w:rsidRPr="005B553B">
        <w:rPr>
          <w:rFonts w:ascii="Arial" w:eastAsia="Arial" w:hAnsi="Arial" w:cs="Arial"/>
          <w:lang w:eastAsia="en-US"/>
        </w:rPr>
        <w:t>-neutral und emissionsfrei</w:t>
      </w:r>
      <w:r>
        <w:rPr>
          <w:rFonts w:ascii="Arial" w:eastAsia="Arial" w:hAnsi="Arial" w:cs="Arial"/>
          <w:lang w:eastAsia="en-US"/>
        </w:rPr>
        <w:t xml:space="preserve">. Weitere Projekte sind in Planung.“, berichtet </w:t>
      </w:r>
      <w:r w:rsidRPr="00965437">
        <w:rPr>
          <w:rFonts w:ascii="Arial" w:eastAsia="Arial" w:hAnsi="Arial" w:cs="Arial"/>
          <w:lang w:eastAsia="en-US"/>
        </w:rPr>
        <w:t xml:space="preserve">Markus Murmann, Managing </w:t>
      </w:r>
      <w:proofErr w:type="spellStart"/>
      <w:r w:rsidRPr="00965437">
        <w:rPr>
          <w:rFonts w:ascii="Arial" w:eastAsia="Arial" w:hAnsi="Arial" w:cs="Arial"/>
          <w:lang w:eastAsia="en-US"/>
        </w:rPr>
        <w:t>Director</w:t>
      </w:r>
      <w:proofErr w:type="spellEnd"/>
      <w:r w:rsidRPr="00965437">
        <w:rPr>
          <w:rFonts w:ascii="Arial" w:eastAsia="Arial" w:hAnsi="Arial" w:cs="Arial"/>
          <w:lang w:eastAsia="en-US"/>
        </w:rPr>
        <w:t xml:space="preserve"> Administrations &amp; Technics bei Klüber </w:t>
      </w:r>
      <w:proofErr w:type="spellStart"/>
      <w:r w:rsidRPr="00965437">
        <w:rPr>
          <w:rFonts w:ascii="Arial" w:eastAsia="Arial" w:hAnsi="Arial" w:cs="Arial"/>
          <w:lang w:eastAsia="en-US"/>
        </w:rPr>
        <w:t>Lubrication</w:t>
      </w:r>
      <w:proofErr w:type="spellEnd"/>
      <w:r w:rsidRPr="00965437">
        <w:rPr>
          <w:rFonts w:ascii="Arial" w:eastAsia="Arial" w:hAnsi="Arial" w:cs="Arial"/>
          <w:lang w:eastAsia="en-US"/>
        </w:rPr>
        <w:t xml:space="preserve"> Austria</w:t>
      </w:r>
      <w:r>
        <w:rPr>
          <w:rFonts w:ascii="Arial" w:eastAsia="Arial" w:hAnsi="Arial" w:cs="Arial"/>
          <w:lang w:eastAsia="en-US"/>
        </w:rPr>
        <w:t xml:space="preserve">. „Seit 2004 trägt der Standort Salzburg aufgrund unserer </w:t>
      </w:r>
      <w:r w:rsidRPr="00965437">
        <w:rPr>
          <w:rFonts w:ascii="Arial" w:eastAsia="Arial" w:hAnsi="Arial" w:cs="Arial"/>
          <w:lang w:eastAsia="en-US"/>
        </w:rPr>
        <w:t>Gesundheitsprogramme</w:t>
      </w:r>
      <w:r>
        <w:rPr>
          <w:rFonts w:ascii="Arial" w:eastAsia="Arial" w:hAnsi="Arial" w:cs="Arial"/>
          <w:lang w:eastAsia="en-US"/>
        </w:rPr>
        <w:t xml:space="preserve">, </w:t>
      </w:r>
      <w:r w:rsidRPr="00965437">
        <w:rPr>
          <w:rFonts w:ascii="Arial" w:eastAsia="Arial" w:hAnsi="Arial" w:cs="Arial"/>
          <w:lang w:eastAsia="en-US"/>
        </w:rPr>
        <w:t>sportliche</w:t>
      </w:r>
      <w:r>
        <w:rPr>
          <w:rFonts w:ascii="Arial" w:eastAsia="Arial" w:hAnsi="Arial" w:cs="Arial"/>
          <w:lang w:eastAsia="en-US"/>
        </w:rPr>
        <w:t>n Aktivitäten</w:t>
      </w:r>
      <w:r w:rsidRPr="00965437">
        <w:rPr>
          <w:rFonts w:ascii="Arial" w:eastAsia="Arial" w:hAnsi="Arial" w:cs="Arial"/>
          <w:lang w:eastAsia="en-US"/>
        </w:rPr>
        <w:t xml:space="preserve"> und Maßnahmen zur Verbesserung der Arbeitsumgebung</w:t>
      </w:r>
      <w:r>
        <w:rPr>
          <w:rFonts w:ascii="Arial" w:eastAsia="Arial" w:hAnsi="Arial" w:cs="Arial"/>
          <w:lang w:eastAsia="en-US"/>
        </w:rPr>
        <w:t xml:space="preserve"> das </w:t>
      </w:r>
      <w:r w:rsidRPr="00D55FDE">
        <w:rPr>
          <w:rFonts w:ascii="Arial" w:eastAsia="Arial" w:hAnsi="Arial" w:cs="Arial"/>
          <w:lang w:eastAsia="en-US"/>
        </w:rPr>
        <w:t>BGF</w:t>
      </w:r>
      <w:r>
        <w:rPr>
          <w:rFonts w:ascii="Arial" w:eastAsia="Arial" w:hAnsi="Arial" w:cs="Arial"/>
          <w:lang w:eastAsia="en-US"/>
        </w:rPr>
        <w:t>-</w:t>
      </w:r>
      <w:r w:rsidRPr="00D55FDE">
        <w:rPr>
          <w:rFonts w:ascii="Arial" w:eastAsia="Arial" w:hAnsi="Arial" w:cs="Arial"/>
          <w:lang w:eastAsia="en-US"/>
        </w:rPr>
        <w:t>Gütesiegel für betriebliche Gesundheitsförderung</w:t>
      </w:r>
      <w:r>
        <w:rPr>
          <w:rFonts w:ascii="Arial" w:eastAsia="Arial" w:hAnsi="Arial" w:cs="Arial"/>
          <w:lang w:eastAsia="en-US"/>
        </w:rPr>
        <w:t>.“</w:t>
      </w:r>
    </w:p>
    <w:p w14:paraId="0D124E6D" w14:textId="77777777" w:rsidR="007B5B6E" w:rsidRPr="00FD0320" w:rsidRDefault="007B5B6E" w:rsidP="007C2C2F">
      <w:pPr>
        <w:spacing w:line="276" w:lineRule="auto"/>
        <w:rPr>
          <w:rFonts w:ascii="Arial" w:eastAsia="Arial" w:hAnsi="Arial" w:cs="Arial"/>
          <w:lang w:eastAsia="en-US"/>
        </w:rPr>
      </w:pPr>
    </w:p>
    <w:p w14:paraId="2104CB21" w14:textId="109C6F53" w:rsidR="00F210BF" w:rsidRDefault="00A30540" w:rsidP="00D55FDE">
      <w:pPr>
        <w:spacing w:line="276" w:lineRule="auto"/>
        <w:rPr>
          <w:rFonts w:ascii="Arial" w:eastAsia="Arial" w:hAnsi="Arial" w:cs="Arial"/>
          <w:lang w:eastAsia="en-US"/>
        </w:rPr>
      </w:pPr>
      <w:r w:rsidRPr="00FD0320">
        <w:rPr>
          <w:rFonts w:ascii="Arial" w:eastAsia="Arial" w:hAnsi="Arial" w:cs="Arial"/>
          <w:lang w:eastAsia="en-US"/>
        </w:rPr>
        <w:t xml:space="preserve">Nach einem anhaltenden Wachstum beschäftigt Klüber </w:t>
      </w:r>
      <w:proofErr w:type="spellStart"/>
      <w:r w:rsidRPr="00FD0320">
        <w:rPr>
          <w:rFonts w:ascii="Arial" w:eastAsia="Arial" w:hAnsi="Arial" w:cs="Arial"/>
          <w:lang w:eastAsia="en-US"/>
        </w:rPr>
        <w:t>Lubrication</w:t>
      </w:r>
      <w:proofErr w:type="spellEnd"/>
      <w:r w:rsidRPr="00FD0320">
        <w:rPr>
          <w:rFonts w:ascii="Arial" w:eastAsia="Arial" w:hAnsi="Arial" w:cs="Arial"/>
          <w:lang w:eastAsia="en-US"/>
        </w:rPr>
        <w:t xml:space="preserve"> </w:t>
      </w:r>
      <w:r>
        <w:rPr>
          <w:rFonts w:ascii="Arial" w:eastAsia="Arial" w:hAnsi="Arial" w:cs="Arial"/>
          <w:lang w:eastAsia="en-US"/>
        </w:rPr>
        <w:t>rund</w:t>
      </w:r>
      <w:r w:rsidRPr="00FD0320">
        <w:rPr>
          <w:rFonts w:ascii="Arial" w:eastAsia="Arial" w:hAnsi="Arial" w:cs="Arial"/>
          <w:lang w:eastAsia="en-US"/>
        </w:rPr>
        <w:t xml:space="preserve"> 60 Mitarbeitende</w:t>
      </w:r>
      <w:r w:rsidRPr="00D55FDE">
        <w:rPr>
          <w:rFonts w:ascii="Arial" w:eastAsia="Arial" w:hAnsi="Arial" w:cs="Arial"/>
          <w:lang w:eastAsia="en-US"/>
        </w:rPr>
        <w:t xml:space="preserve"> </w:t>
      </w:r>
      <w:r w:rsidRPr="00FD0320">
        <w:rPr>
          <w:rFonts w:ascii="Arial" w:eastAsia="Arial" w:hAnsi="Arial" w:cs="Arial"/>
          <w:lang w:eastAsia="en-US"/>
        </w:rPr>
        <w:t>am Vertriebs- und Produktionsstandort in Salzburg</w:t>
      </w:r>
      <w:r w:rsidRPr="00D55FDE">
        <w:rPr>
          <w:rFonts w:ascii="Arial" w:eastAsia="Arial" w:hAnsi="Arial" w:cs="Arial"/>
          <w:lang w:eastAsia="en-US"/>
        </w:rPr>
        <w:t>.</w:t>
      </w:r>
      <w:r>
        <w:rPr>
          <w:rFonts w:ascii="Arial" w:eastAsia="Arial" w:hAnsi="Arial" w:cs="Arial"/>
          <w:lang w:eastAsia="en-US"/>
        </w:rPr>
        <w:t xml:space="preserve"> Von diesen </w:t>
      </w:r>
      <w:r w:rsidRPr="00FD0320">
        <w:rPr>
          <w:rFonts w:ascii="Arial" w:eastAsia="Arial" w:hAnsi="Arial" w:cs="Arial"/>
          <w:lang w:eastAsia="en-US"/>
        </w:rPr>
        <w:t xml:space="preserve">arbeiten </w:t>
      </w:r>
      <w:r>
        <w:rPr>
          <w:rFonts w:ascii="Arial" w:eastAsia="Arial" w:hAnsi="Arial" w:cs="Arial"/>
          <w:lang w:eastAsia="en-US"/>
        </w:rPr>
        <w:t>15</w:t>
      </w:r>
      <w:r w:rsidRPr="00FD0320">
        <w:rPr>
          <w:rFonts w:ascii="Arial" w:eastAsia="Arial" w:hAnsi="Arial" w:cs="Arial"/>
          <w:lang w:eastAsia="en-US"/>
        </w:rPr>
        <w:t xml:space="preserve"> in der Produktion, </w:t>
      </w:r>
      <w:r>
        <w:rPr>
          <w:rFonts w:ascii="Arial" w:eastAsia="Arial" w:hAnsi="Arial" w:cs="Arial"/>
          <w:lang w:eastAsia="en-US"/>
        </w:rPr>
        <w:t xml:space="preserve">in der in den letzten Jahren das </w:t>
      </w:r>
      <w:r>
        <w:rPr>
          <w:rFonts w:ascii="Arial" w:eastAsia="Arial" w:hAnsi="Arial" w:cs="Arial"/>
          <w:lang w:eastAsia="en-US"/>
        </w:rPr>
        <w:lastRenderedPageBreak/>
        <w:t xml:space="preserve">Labor sowie einige Produktionsanlagen erneuert wurden. </w:t>
      </w:r>
      <w:r w:rsidRPr="00FD0320">
        <w:rPr>
          <w:rFonts w:ascii="Arial" w:eastAsia="Arial" w:hAnsi="Arial" w:cs="Arial"/>
          <w:lang w:eastAsia="en-US"/>
        </w:rPr>
        <w:t xml:space="preserve">Klüber </w:t>
      </w:r>
      <w:proofErr w:type="spellStart"/>
      <w:r w:rsidRPr="00FD0320">
        <w:rPr>
          <w:rFonts w:ascii="Arial" w:eastAsia="Arial" w:hAnsi="Arial" w:cs="Arial"/>
          <w:lang w:eastAsia="en-US"/>
        </w:rPr>
        <w:t>Lubrication</w:t>
      </w:r>
      <w:proofErr w:type="spellEnd"/>
      <w:r w:rsidRPr="00FD0320">
        <w:rPr>
          <w:rFonts w:ascii="Arial" w:eastAsia="Arial" w:hAnsi="Arial" w:cs="Arial"/>
          <w:lang w:eastAsia="en-US"/>
        </w:rPr>
        <w:t xml:space="preserve"> Austria ist zudem </w:t>
      </w:r>
      <w:r>
        <w:rPr>
          <w:rFonts w:ascii="Arial" w:eastAsia="Arial" w:hAnsi="Arial" w:cs="Arial"/>
          <w:lang w:eastAsia="en-US"/>
        </w:rPr>
        <w:t xml:space="preserve">für den Vertrieb in </w:t>
      </w:r>
      <w:r w:rsidRPr="00FD0320">
        <w:rPr>
          <w:rFonts w:ascii="Arial" w:eastAsia="Arial" w:hAnsi="Arial" w:cs="Arial"/>
          <w:lang w:eastAsia="en-US"/>
        </w:rPr>
        <w:t xml:space="preserve">Mittel- und Osteuropa verantwortlich und betreut von Salzburg </w:t>
      </w:r>
      <w:proofErr w:type="gramStart"/>
      <w:r w:rsidRPr="00FD0320">
        <w:rPr>
          <w:rFonts w:ascii="Arial" w:eastAsia="Arial" w:hAnsi="Arial" w:cs="Arial"/>
          <w:lang w:eastAsia="en-US"/>
        </w:rPr>
        <w:t>aus die Gesellschaften</w:t>
      </w:r>
      <w:proofErr w:type="gramEnd"/>
      <w:r w:rsidRPr="00FD0320">
        <w:rPr>
          <w:rFonts w:ascii="Arial" w:eastAsia="Arial" w:hAnsi="Arial" w:cs="Arial"/>
          <w:lang w:eastAsia="en-US"/>
        </w:rPr>
        <w:t xml:space="preserve"> in Polen, Tschechien, der Slowakei, Ungarn und Rumänien sowie das umfangreiche Händlernetz in Südosteuropa</w:t>
      </w:r>
    </w:p>
    <w:p w14:paraId="6E77B403" w14:textId="451BDA0F" w:rsidR="00F210BF" w:rsidRDefault="00F210BF" w:rsidP="00D55FDE">
      <w:pPr>
        <w:spacing w:line="276" w:lineRule="auto"/>
        <w:rPr>
          <w:rFonts w:ascii="Arial" w:eastAsia="Arial" w:hAnsi="Arial" w:cs="Arial"/>
          <w:lang w:eastAsia="en-US"/>
        </w:rPr>
      </w:pPr>
    </w:p>
    <w:p w14:paraId="7E8B982A" w14:textId="77777777" w:rsidR="00F210BF" w:rsidRDefault="00F210BF" w:rsidP="007C2C2F">
      <w:pPr>
        <w:spacing w:line="276" w:lineRule="auto"/>
        <w:rPr>
          <w:rFonts w:ascii="Arial" w:eastAsia="Arial" w:hAnsi="Arial" w:cs="Arial"/>
          <w:b/>
          <w:lang w:eastAsia="en-US"/>
        </w:rPr>
      </w:pPr>
    </w:p>
    <w:p w14:paraId="3D2B33FE" w14:textId="483D9BB7" w:rsidR="000512A4" w:rsidRPr="00FD0320" w:rsidRDefault="000846A2" w:rsidP="007C2C2F">
      <w:pPr>
        <w:spacing w:line="276" w:lineRule="auto"/>
        <w:rPr>
          <w:rFonts w:ascii="Arial" w:eastAsia="Arial" w:hAnsi="Arial" w:cs="Arial"/>
          <w:b/>
          <w:lang w:eastAsia="en-US"/>
        </w:rPr>
      </w:pPr>
      <w:r w:rsidRPr="00FD0320">
        <w:rPr>
          <w:rFonts w:ascii="Arial" w:eastAsia="Arial" w:hAnsi="Arial" w:cs="Arial"/>
          <w:b/>
          <w:lang w:eastAsia="en-US"/>
        </w:rPr>
        <w:t xml:space="preserve">Klüber </w:t>
      </w:r>
      <w:proofErr w:type="spellStart"/>
      <w:r w:rsidRPr="00FD0320">
        <w:rPr>
          <w:rFonts w:ascii="Arial" w:eastAsia="Arial" w:hAnsi="Arial" w:cs="Arial"/>
          <w:b/>
          <w:lang w:eastAsia="en-US"/>
        </w:rPr>
        <w:t>Lubrication</w:t>
      </w:r>
      <w:proofErr w:type="spellEnd"/>
      <w:r w:rsidR="00C87F9B" w:rsidRPr="00FD0320">
        <w:rPr>
          <w:rFonts w:ascii="Arial" w:eastAsia="Arial" w:hAnsi="Arial" w:cs="Arial"/>
          <w:b/>
          <w:lang w:eastAsia="en-US"/>
        </w:rPr>
        <w:t xml:space="preserve"> Austria</w:t>
      </w:r>
      <w:r w:rsidRPr="00FD0320">
        <w:rPr>
          <w:rFonts w:ascii="Arial" w:eastAsia="Arial" w:hAnsi="Arial" w:cs="Arial"/>
          <w:b/>
          <w:lang w:eastAsia="en-US"/>
        </w:rPr>
        <w:t xml:space="preserve"> trotzt der Pandemie</w:t>
      </w:r>
    </w:p>
    <w:bookmarkEnd w:id="3"/>
    <w:p w14:paraId="3D766FC4" w14:textId="26CF2DCB" w:rsidR="00694A1F" w:rsidRPr="00FD0320" w:rsidRDefault="000846A2" w:rsidP="00694A1F">
      <w:pPr>
        <w:spacing w:line="276" w:lineRule="auto"/>
        <w:rPr>
          <w:rFonts w:ascii="Arial" w:eastAsia="Arial" w:hAnsi="Arial" w:cs="Arial"/>
          <w:lang w:eastAsia="en-US"/>
        </w:rPr>
      </w:pPr>
      <w:r w:rsidRPr="00FD0320">
        <w:rPr>
          <w:rFonts w:ascii="Arial" w:eastAsia="Arial" w:hAnsi="Arial" w:cs="Arial"/>
          <w:lang w:eastAsia="en-US"/>
        </w:rPr>
        <w:t xml:space="preserve">Von Produktionsmaschinen über Transportmitteln bis zu Medizingeräten muss auch in den aktuell herausfordernden Zeiten vieles reibungslos laufen. </w:t>
      </w:r>
      <w:r w:rsidR="002C6E8E" w:rsidRPr="00FD0320">
        <w:rPr>
          <w:rFonts w:ascii="Arial" w:eastAsia="Arial" w:hAnsi="Arial" w:cs="Arial"/>
          <w:lang w:eastAsia="en-US"/>
        </w:rPr>
        <w:t>„Unsere Kunden trotzen weiter der Pandemie und verlassen sich auf unsere Produkte und Services, was sich auch in den weiterhin hohen Auftragseingängen zeigt. Auch die Produktionsmenge bleibt auf hohem Niveau“, freut sich Dr. Wolfgang Sammer, Managing Director Sales &amp; Marketing bei Klüber Lubrication Austria. „Unser Einsatz wird geschätzt und zahlt sich aus</w:t>
      </w:r>
      <w:r w:rsidR="00FD0320" w:rsidRPr="00FD0320">
        <w:rPr>
          <w:rFonts w:ascii="Arial" w:eastAsia="Arial" w:hAnsi="Arial" w:cs="Arial"/>
          <w:lang w:eastAsia="en-US"/>
        </w:rPr>
        <w:t>; w</w:t>
      </w:r>
      <w:r w:rsidR="002C6E8E" w:rsidRPr="00FD0320">
        <w:rPr>
          <w:rFonts w:ascii="Arial" w:eastAsia="Arial" w:hAnsi="Arial" w:cs="Arial"/>
          <w:lang w:eastAsia="en-US"/>
        </w:rPr>
        <w:t>ir dürfen auf dieses Vertrauen in uns stolz sein.“</w:t>
      </w:r>
    </w:p>
    <w:p w14:paraId="03AA798A" w14:textId="77777777" w:rsidR="002C6E8E" w:rsidRPr="00FD0320" w:rsidRDefault="002C6E8E" w:rsidP="00694A1F">
      <w:pPr>
        <w:spacing w:line="276" w:lineRule="auto"/>
        <w:rPr>
          <w:rFonts w:ascii="Arial" w:eastAsia="Arial" w:hAnsi="Arial" w:cs="Arial"/>
          <w:lang w:eastAsia="en-US"/>
        </w:rPr>
      </w:pPr>
    </w:p>
    <w:p w14:paraId="6D657584" w14:textId="77777777" w:rsidR="00FD0320" w:rsidRPr="00FD0320" w:rsidRDefault="00FD0320" w:rsidP="00694A1F">
      <w:pPr>
        <w:spacing w:line="276" w:lineRule="auto"/>
        <w:rPr>
          <w:rFonts w:ascii="Arial" w:eastAsia="Arial" w:hAnsi="Arial" w:cs="Arial"/>
          <w:lang w:eastAsia="en-US"/>
        </w:rPr>
      </w:pPr>
    </w:p>
    <w:p w14:paraId="685A2DBB" w14:textId="77777777" w:rsidR="000846A2" w:rsidRPr="00FD0320" w:rsidRDefault="000846A2" w:rsidP="00694A1F">
      <w:pPr>
        <w:spacing w:line="276" w:lineRule="auto"/>
        <w:rPr>
          <w:rFonts w:ascii="Arial" w:eastAsia="Arial" w:hAnsi="Arial" w:cs="Arial"/>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29"/>
      </w:tblGrid>
      <w:tr w:rsidR="00FE134A" w:rsidRPr="00FD0320" w14:paraId="2C483EA6" w14:textId="77777777" w:rsidTr="000512A4">
        <w:trPr>
          <w:trHeight w:val="82"/>
        </w:trPr>
        <w:tc>
          <w:tcPr>
            <w:tcW w:w="4395" w:type="dxa"/>
          </w:tcPr>
          <w:p w14:paraId="6699449C" w14:textId="77777777" w:rsidR="00FE134A" w:rsidRPr="00FD0320" w:rsidRDefault="00A2055A" w:rsidP="00925715">
            <w:pPr>
              <w:pStyle w:val="Funotentext"/>
              <w:rPr>
                <w:rFonts w:ascii="Verdana" w:hAnsi="Verdana"/>
                <w:lang w:val="de-AT"/>
              </w:rPr>
            </w:pPr>
            <w:r w:rsidRPr="00FD0320">
              <w:rPr>
                <w:rFonts w:ascii="Verdana" w:hAnsi="Verdana"/>
                <w:noProof/>
              </w:rPr>
              <w:drawing>
                <wp:inline distT="0" distB="0" distL="0" distR="0" wp14:anchorId="31DD91A8" wp14:editId="1C29B333">
                  <wp:extent cx="1476375" cy="1973763"/>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ueber_Salzburg_02_klein.jpg"/>
                          <pic:cNvPicPr/>
                        </pic:nvPicPr>
                        <pic:blipFill>
                          <a:blip r:embed="rId7">
                            <a:extLst>
                              <a:ext uri="{28A0092B-C50C-407E-A947-70E740481C1C}">
                                <a14:useLocalDpi xmlns:a14="http://schemas.microsoft.com/office/drawing/2010/main" val="0"/>
                              </a:ext>
                            </a:extLst>
                          </a:blip>
                          <a:stretch>
                            <a:fillRect/>
                          </a:stretch>
                        </pic:blipFill>
                        <pic:spPr>
                          <a:xfrm>
                            <a:off x="0" y="0"/>
                            <a:ext cx="1483015" cy="1982640"/>
                          </a:xfrm>
                          <a:prstGeom prst="rect">
                            <a:avLst/>
                          </a:prstGeom>
                        </pic:spPr>
                      </pic:pic>
                    </a:graphicData>
                  </a:graphic>
                </wp:inline>
              </w:drawing>
            </w:r>
          </w:p>
          <w:p w14:paraId="20EA012C" w14:textId="77777777" w:rsidR="00167236" w:rsidRPr="00FD0320" w:rsidRDefault="00167236" w:rsidP="00925715">
            <w:pPr>
              <w:pStyle w:val="Funotentext"/>
              <w:rPr>
                <w:rFonts w:ascii="Verdana" w:hAnsi="Verdana"/>
                <w:lang w:val="de-AT"/>
              </w:rPr>
            </w:pPr>
          </w:p>
        </w:tc>
        <w:tc>
          <w:tcPr>
            <w:tcW w:w="4929" w:type="dxa"/>
          </w:tcPr>
          <w:p w14:paraId="4C3BA90F" w14:textId="77777777" w:rsidR="0073520B" w:rsidRPr="00FD0320" w:rsidRDefault="00596724" w:rsidP="0086322C">
            <w:pPr>
              <w:pStyle w:val="Funotentext"/>
              <w:rPr>
                <w:rFonts w:ascii="Arial" w:eastAsia="Arial" w:hAnsi="Arial"/>
                <w:sz w:val="18"/>
                <w:szCs w:val="18"/>
                <w:lang w:val="de-AT" w:eastAsia="en-US"/>
              </w:rPr>
            </w:pPr>
            <w:r w:rsidRPr="00FD0320">
              <w:rPr>
                <w:rFonts w:ascii="Arial" w:eastAsia="Arial" w:hAnsi="Arial"/>
                <w:sz w:val="18"/>
                <w:szCs w:val="18"/>
                <w:lang w:val="de-AT" w:eastAsia="en-US"/>
              </w:rPr>
              <w:t>Rund 2.000 hoch entwickelte Spezialschmierstoffe von Klüber Lubrication reduzieren die Reibung und damit den Energieverbrauch und den Geräusch- und Schadstoffausstoß in mechanischen Konstruktionen aller Art, von der elektrischen Zahnbürste bis zum Seilbahnantrieb.</w:t>
            </w:r>
          </w:p>
          <w:p w14:paraId="27D18782" w14:textId="77777777" w:rsidR="0086322C" w:rsidRPr="00FD0320" w:rsidRDefault="009D53F9" w:rsidP="009D53F9">
            <w:pPr>
              <w:spacing w:line="276" w:lineRule="auto"/>
              <w:rPr>
                <w:rFonts w:ascii="Arial" w:eastAsia="Arial" w:hAnsi="Arial"/>
                <w:sz w:val="18"/>
                <w:szCs w:val="18"/>
                <w:lang w:eastAsia="en-US"/>
              </w:rPr>
            </w:pPr>
            <w:r w:rsidRPr="00FD0320">
              <w:rPr>
                <w:rFonts w:ascii="Arial" w:eastAsia="Arial" w:hAnsi="Arial"/>
                <w:sz w:val="18"/>
                <w:szCs w:val="18"/>
                <w:lang w:eastAsia="en-US"/>
              </w:rPr>
              <w:t>Foto: Klüber Lubrication</w:t>
            </w:r>
          </w:p>
        </w:tc>
      </w:tr>
      <w:tr w:rsidR="0073520B" w:rsidRPr="00FD0320" w14:paraId="303028BF" w14:textId="77777777" w:rsidTr="000512A4">
        <w:trPr>
          <w:trHeight w:val="82"/>
        </w:trPr>
        <w:tc>
          <w:tcPr>
            <w:tcW w:w="4395" w:type="dxa"/>
          </w:tcPr>
          <w:p w14:paraId="6A983786" w14:textId="77777777" w:rsidR="0073520B" w:rsidRPr="00FD0320" w:rsidRDefault="00A2055A" w:rsidP="006138A4">
            <w:pPr>
              <w:pStyle w:val="Funotentext"/>
              <w:rPr>
                <w:rFonts w:ascii="Verdana" w:hAnsi="Verdana"/>
                <w:lang w:val="de-AT"/>
              </w:rPr>
            </w:pPr>
            <w:r w:rsidRPr="00FD0320">
              <w:rPr>
                <w:rFonts w:ascii="Verdana" w:hAnsi="Verdana"/>
                <w:noProof/>
              </w:rPr>
              <w:drawing>
                <wp:inline distT="0" distB="0" distL="0" distR="0" wp14:anchorId="06CC64DA" wp14:editId="6A45B0F2">
                  <wp:extent cx="2609850" cy="1325803"/>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lueber_Salzburg_01_klein.jpg"/>
                          <pic:cNvPicPr/>
                        </pic:nvPicPr>
                        <pic:blipFill>
                          <a:blip r:embed="rId8">
                            <a:extLst>
                              <a:ext uri="{28A0092B-C50C-407E-A947-70E740481C1C}">
                                <a14:useLocalDpi xmlns:a14="http://schemas.microsoft.com/office/drawing/2010/main" val="0"/>
                              </a:ext>
                            </a:extLst>
                          </a:blip>
                          <a:stretch>
                            <a:fillRect/>
                          </a:stretch>
                        </pic:blipFill>
                        <pic:spPr>
                          <a:xfrm>
                            <a:off x="0" y="0"/>
                            <a:ext cx="2614484" cy="1328157"/>
                          </a:xfrm>
                          <a:prstGeom prst="rect">
                            <a:avLst/>
                          </a:prstGeom>
                        </pic:spPr>
                      </pic:pic>
                    </a:graphicData>
                  </a:graphic>
                </wp:inline>
              </w:drawing>
            </w:r>
          </w:p>
          <w:p w14:paraId="6C970BFC" w14:textId="77777777" w:rsidR="00167236" w:rsidRPr="00FD0320" w:rsidRDefault="00167236" w:rsidP="006138A4">
            <w:pPr>
              <w:pStyle w:val="Funotentext"/>
              <w:rPr>
                <w:rFonts w:ascii="Verdana" w:hAnsi="Verdana"/>
                <w:lang w:val="de-AT"/>
              </w:rPr>
            </w:pPr>
          </w:p>
        </w:tc>
        <w:tc>
          <w:tcPr>
            <w:tcW w:w="4923" w:type="dxa"/>
          </w:tcPr>
          <w:p w14:paraId="79B3A97F" w14:textId="77777777" w:rsidR="00822EFF" w:rsidRPr="00FD0320" w:rsidRDefault="00596724" w:rsidP="00822EFF">
            <w:pPr>
              <w:spacing w:line="276" w:lineRule="auto"/>
              <w:rPr>
                <w:rFonts w:ascii="Arial" w:eastAsia="Arial" w:hAnsi="Arial"/>
                <w:color w:val="FF0000"/>
                <w:sz w:val="18"/>
                <w:szCs w:val="18"/>
                <w:lang w:eastAsia="en-US"/>
              </w:rPr>
            </w:pPr>
            <w:r w:rsidRPr="00FD0320">
              <w:rPr>
                <w:rFonts w:ascii="Arial" w:eastAsia="Arial" w:hAnsi="Arial" w:cs="Arial"/>
                <w:lang w:eastAsia="en-US"/>
              </w:rPr>
              <w:t>Im April 1961 gegründet, erzeugt Klüber Lubrication Austria in Salzburg-Kasern Schmierfette für die Automobilindustrie und betreut die Märkte Mittel- und Osteuropas. Der Vertriebs- und Produktionsstandort feiert heuer sein 60-jähriges Bestehen.</w:t>
            </w:r>
          </w:p>
          <w:p w14:paraId="7C7A5D27" w14:textId="77777777" w:rsidR="009D53F9" w:rsidRPr="00FD0320" w:rsidRDefault="009D53F9" w:rsidP="009D53F9">
            <w:pPr>
              <w:spacing w:line="276" w:lineRule="auto"/>
              <w:rPr>
                <w:rFonts w:ascii="Arial" w:eastAsia="Arial" w:hAnsi="Arial"/>
                <w:sz w:val="18"/>
                <w:szCs w:val="18"/>
                <w:lang w:eastAsia="en-US"/>
              </w:rPr>
            </w:pPr>
            <w:r w:rsidRPr="00FD0320">
              <w:rPr>
                <w:rFonts w:ascii="Arial" w:eastAsia="Arial" w:hAnsi="Arial"/>
                <w:sz w:val="18"/>
                <w:szCs w:val="18"/>
                <w:lang w:eastAsia="en-US"/>
              </w:rPr>
              <w:t>Foto: Klüber Lubrication</w:t>
            </w:r>
          </w:p>
          <w:p w14:paraId="7D549049" w14:textId="77777777" w:rsidR="0073520B" w:rsidRPr="00FD0320" w:rsidRDefault="0073520B" w:rsidP="00822EFF">
            <w:pPr>
              <w:spacing w:line="276" w:lineRule="auto"/>
              <w:rPr>
                <w:rFonts w:ascii="Arial" w:eastAsia="Arial" w:hAnsi="Arial"/>
                <w:color w:val="FF0000"/>
                <w:sz w:val="18"/>
                <w:szCs w:val="18"/>
                <w:lang w:eastAsia="en-US"/>
              </w:rPr>
            </w:pPr>
          </w:p>
        </w:tc>
      </w:tr>
      <w:tr w:rsidR="00C13BB7" w:rsidRPr="00FD0320" w14:paraId="671AF194" w14:textId="77777777" w:rsidTr="00051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4395" w:type="dxa"/>
            <w:tcBorders>
              <w:top w:val="nil"/>
              <w:left w:val="nil"/>
              <w:bottom w:val="nil"/>
              <w:right w:val="nil"/>
            </w:tcBorders>
          </w:tcPr>
          <w:p w14:paraId="4297F457" w14:textId="77777777" w:rsidR="00C13BB7" w:rsidRPr="00FD0320" w:rsidRDefault="00C13BB7" w:rsidP="00156E7F">
            <w:pPr>
              <w:pStyle w:val="Funotentext"/>
              <w:rPr>
                <w:rFonts w:ascii="Verdana" w:hAnsi="Verdana"/>
                <w:lang w:val="de-AT"/>
              </w:rPr>
            </w:pPr>
            <w:r w:rsidRPr="00FD0320">
              <w:rPr>
                <w:rFonts w:ascii="Verdana" w:hAnsi="Verdana"/>
                <w:noProof/>
              </w:rPr>
              <w:drawing>
                <wp:inline distT="0" distB="0" distL="0" distR="0" wp14:anchorId="0EA22522" wp14:editId="7D774E6F">
                  <wp:extent cx="2619375" cy="1739265"/>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lueber_Salzburg_04_klein.jpg"/>
                          <pic:cNvPicPr/>
                        </pic:nvPicPr>
                        <pic:blipFill>
                          <a:blip r:embed="rId9">
                            <a:extLst>
                              <a:ext uri="{28A0092B-C50C-407E-A947-70E740481C1C}">
                                <a14:useLocalDpi xmlns:a14="http://schemas.microsoft.com/office/drawing/2010/main" val="0"/>
                              </a:ext>
                            </a:extLst>
                          </a:blip>
                          <a:stretch>
                            <a:fillRect/>
                          </a:stretch>
                        </pic:blipFill>
                        <pic:spPr>
                          <a:xfrm>
                            <a:off x="0" y="0"/>
                            <a:ext cx="2639568" cy="1752673"/>
                          </a:xfrm>
                          <a:prstGeom prst="rect">
                            <a:avLst/>
                          </a:prstGeom>
                        </pic:spPr>
                      </pic:pic>
                    </a:graphicData>
                  </a:graphic>
                </wp:inline>
              </w:drawing>
            </w:r>
          </w:p>
          <w:p w14:paraId="5A8575FC" w14:textId="77777777" w:rsidR="00C13BB7" w:rsidRPr="00FD0320" w:rsidRDefault="00C13BB7" w:rsidP="00156E7F">
            <w:pPr>
              <w:pStyle w:val="Funotentext"/>
              <w:rPr>
                <w:rFonts w:ascii="Verdana" w:hAnsi="Verdana"/>
                <w:lang w:val="de-AT"/>
              </w:rPr>
            </w:pPr>
          </w:p>
        </w:tc>
        <w:tc>
          <w:tcPr>
            <w:tcW w:w="4923" w:type="dxa"/>
            <w:tcBorders>
              <w:top w:val="nil"/>
              <w:left w:val="nil"/>
              <w:bottom w:val="nil"/>
              <w:right w:val="nil"/>
            </w:tcBorders>
          </w:tcPr>
          <w:p w14:paraId="4D0C3038" w14:textId="1EF00840" w:rsidR="00C13BB7" w:rsidRPr="00BD6487" w:rsidRDefault="00C13BB7" w:rsidP="00156E7F">
            <w:pPr>
              <w:spacing w:line="276" w:lineRule="auto"/>
              <w:rPr>
                <w:rFonts w:ascii="Arial" w:eastAsia="Arial" w:hAnsi="Arial"/>
                <w:sz w:val="18"/>
                <w:szCs w:val="18"/>
                <w:lang w:eastAsia="en-US"/>
              </w:rPr>
            </w:pPr>
            <w:r w:rsidRPr="00FD0320">
              <w:rPr>
                <w:rFonts w:ascii="Arial" w:eastAsia="Arial" w:hAnsi="Arial" w:cs="Arial"/>
                <w:lang w:eastAsia="en-US"/>
              </w:rPr>
              <w:t xml:space="preserve">Im Sommer 1982 erfolgte der Umzug </w:t>
            </w:r>
            <w:r w:rsidR="00D8355E" w:rsidRPr="00FD0320">
              <w:rPr>
                <w:rFonts w:ascii="Arial" w:eastAsia="Arial" w:hAnsi="Arial" w:cs="Arial"/>
                <w:lang w:eastAsia="en-US"/>
              </w:rPr>
              <w:t xml:space="preserve">von </w:t>
            </w:r>
            <w:r w:rsidRPr="00FD0320">
              <w:rPr>
                <w:rFonts w:ascii="Arial" w:eastAsia="Arial" w:hAnsi="Arial" w:cs="Arial"/>
                <w:lang w:eastAsia="en-US"/>
              </w:rPr>
              <w:t xml:space="preserve">Klüber Lubrication Austria </w:t>
            </w:r>
            <w:r w:rsidR="00D8355E" w:rsidRPr="00FD0320">
              <w:rPr>
                <w:rFonts w:ascii="Arial" w:eastAsia="Arial" w:hAnsi="Arial" w:cs="Arial"/>
                <w:lang w:eastAsia="en-US"/>
              </w:rPr>
              <w:t xml:space="preserve">an den heutigen Standort </w:t>
            </w:r>
            <w:r w:rsidRPr="00FD0320">
              <w:rPr>
                <w:rFonts w:ascii="Arial" w:eastAsia="Arial" w:hAnsi="Arial" w:cs="Arial"/>
                <w:lang w:eastAsia="en-US"/>
              </w:rPr>
              <w:t>in Salzburg-Kasern.</w:t>
            </w:r>
            <w:r w:rsidR="00D8355E" w:rsidRPr="00FD0320">
              <w:rPr>
                <w:rFonts w:ascii="Arial" w:eastAsia="Arial" w:hAnsi="Arial" w:cs="Arial"/>
                <w:lang w:eastAsia="en-US"/>
              </w:rPr>
              <w:t xml:space="preserve"> Die Produktion wurde </w:t>
            </w:r>
            <w:r w:rsidR="002437F7">
              <w:rPr>
                <w:rFonts w:ascii="Arial" w:eastAsia="Arial" w:hAnsi="Arial" w:cs="Arial"/>
                <w:lang w:eastAsia="en-US"/>
              </w:rPr>
              <w:t xml:space="preserve">seit den 90er Jahren </w:t>
            </w:r>
            <w:r w:rsidR="00BD6487">
              <w:rPr>
                <w:rFonts w:ascii="Arial" w:eastAsia="Arial" w:hAnsi="Arial" w:cs="Arial"/>
                <w:lang w:eastAsia="en-US"/>
              </w:rPr>
              <w:t>auf mehr als das Doppelte gesteigert.</w:t>
            </w:r>
          </w:p>
          <w:p w14:paraId="67A2AEDB" w14:textId="77777777" w:rsidR="00C13BB7" w:rsidRPr="00FD0320" w:rsidRDefault="00C13BB7" w:rsidP="00156E7F">
            <w:pPr>
              <w:spacing w:line="276" w:lineRule="auto"/>
              <w:rPr>
                <w:rFonts w:ascii="Arial" w:eastAsia="Arial" w:hAnsi="Arial"/>
                <w:sz w:val="18"/>
                <w:szCs w:val="18"/>
                <w:lang w:eastAsia="en-US"/>
              </w:rPr>
            </w:pPr>
            <w:r w:rsidRPr="00FD0320">
              <w:rPr>
                <w:rFonts w:ascii="Arial" w:eastAsia="Arial" w:hAnsi="Arial"/>
                <w:sz w:val="18"/>
                <w:szCs w:val="18"/>
                <w:lang w:eastAsia="en-US"/>
              </w:rPr>
              <w:t>Foto: Klüber Lubrication</w:t>
            </w:r>
          </w:p>
        </w:tc>
      </w:tr>
      <w:tr w:rsidR="000512A4" w:rsidRPr="00FD0320" w14:paraId="78ED0C29" w14:textId="77777777" w:rsidTr="00051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4395" w:type="dxa"/>
            <w:tcBorders>
              <w:top w:val="nil"/>
              <w:left w:val="nil"/>
              <w:bottom w:val="nil"/>
              <w:right w:val="nil"/>
            </w:tcBorders>
          </w:tcPr>
          <w:p w14:paraId="0FB2BBCC" w14:textId="77777777" w:rsidR="000512A4" w:rsidRPr="00FD0320" w:rsidRDefault="000512A4" w:rsidP="00797101">
            <w:pPr>
              <w:pStyle w:val="Funotentext"/>
              <w:rPr>
                <w:rFonts w:ascii="Verdana" w:hAnsi="Verdana"/>
                <w:lang w:val="de-AT"/>
              </w:rPr>
            </w:pPr>
            <w:r w:rsidRPr="00FD0320">
              <w:rPr>
                <w:rFonts w:ascii="Verdana" w:hAnsi="Verdana"/>
                <w:noProof/>
              </w:rPr>
              <w:lastRenderedPageBreak/>
              <w:drawing>
                <wp:inline distT="0" distB="0" distL="0" distR="0" wp14:anchorId="6508E44B" wp14:editId="6846A9CA">
                  <wp:extent cx="1294907" cy="1941890"/>
                  <wp:effectExtent l="0" t="0" r="63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ueber_Dr_Wolfgang_Sammer_klein.jpg"/>
                          <pic:cNvPicPr/>
                        </pic:nvPicPr>
                        <pic:blipFill>
                          <a:blip r:embed="rId10" cstate="print">
                            <a:extLst>
                              <a:ext uri="{BEBA8EAE-BF5A-486C-A8C5-ECC9F3942E4B}">
                                <a14:imgProps xmlns:a14="http://schemas.microsoft.com/office/drawing/2010/main">
                                  <a14:imgLayer r:embed="rId11">
                                    <a14:imgEffect>
                                      <a14:colorTemperature colorTemp="112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94907" cy="1941890"/>
                          </a:xfrm>
                          <a:prstGeom prst="rect">
                            <a:avLst/>
                          </a:prstGeom>
                        </pic:spPr>
                      </pic:pic>
                    </a:graphicData>
                  </a:graphic>
                </wp:inline>
              </w:drawing>
            </w:r>
          </w:p>
          <w:p w14:paraId="0ACDBAE7" w14:textId="77777777" w:rsidR="000512A4" w:rsidRDefault="000512A4" w:rsidP="00797101">
            <w:pPr>
              <w:pStyle w:val="Funotentext"/>
              <w:rPr>
                <w:rFonts w:ascii="Verdana" w:hAnsi="Verdana"/>
                <w:lang w:val="de-AT"/>
              </w:rPr>
            </w:pPr>
          </w:p>
          <w:p w14:paraId="7011ECBA" w14:textId="77777777" w:rsidR="00BD6487" w:rsidRDefault="00BD6487" w:rsidP="00797101">
            <w:pPr>
              <w:pStyle w:val="Funotentext"/>
              <w:rPr>
                <w:rFonts w:ascii="Verdana" w:hAnsi="Verdana"/>
                <w:lang w:val="de-AT"/>
              </w:rPr>
            </w:pPr>
          </w:p>
          <w:p w14:paraId="56DB2C58" w14:textId="544B2437" w:rsidR="00BD6487" w:rsidRPr="00FD0320" w:rsidRDefault="00BD6487" w:rsidP="00797101">
            <w:pPr>
              <w:pStyle w:val="Funotentext"/>
              <w:rPr>
                <w:rFonts w:ascii="Verdana" w:hAnsi="Verdana"/>
                <w:lang w:val="de-AT"/>
              </w:rPr>
            </w:pPr>
            <w:r>
              <w:rPr>
                <w:rFonts w:ascii="Verdana" w:hAnsi="Verdana"/>
                <w:noProof/>
              </w:rPr>
              <w:drawing>
                <wp:inline distT="0" distB="0" distL="0" distR="0" wp14:anchorId="61B940CC" wp14:editId="5559623C">
                  <wp:extent cx="1295526" cy="1943033"/>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_murmann_01.jpg"/>
                          <pic:cNvPicPr/>
                        </pic:nvPicPr>
                        <pic:blipFill>
                          <a:blip r:embed="rId12" cstate="print">
                            <a:extLst>
                              <a:ext uri="{BEBA8EAE-BF5A-486C-A8C5-ECC9F3942E4B}">
                                <a14:imgProps xmlns:a14="http://schemas.microsoft.com/office/drawing/2010/main">
                                  <a14:imgLayer r:embed="rId13">
                                    <a14:imgEffect>
                                      <a14:colorTemperature colorTemp="112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bwMode="auto">
                          <a:xfrm>
                            <a:off x="0" y="0"/>
                            <a:ext cx="1295526" cy="1943033"/>
                          </a:xfrm>
                          <a:prstGeom prst="rect">
                            <a:avLst/>
                          </a:prstGeom>
                          <a:ln>
                            <a:noFill/>
                          </a:ln>
                          <a:extLst>
                            <a:ext uri="{53640926-AAD7-44D8-BBD7-CCE9431645EC}">
                              <a14:shadowObscured xmlns:a14="http://schemas.microsoft.com/office/drawing/2010/main"/>
                            </a:ext>
                          </a:extLst>
                        </pic:spPr>
                      </pic:pic>
                    </a:graphicData>
                  </a:graphic>
                </wp:inline>
              </w:drawing>
            </w:r>
          </w:p>
        </w:tc>
        <w:tc>
          <w:tcPr>
            <w:tcW w:w="4923" w:type="dxa"/>
            <w:tcBorders>
              <w:top w:val="nil"/>
              <w:left w:val="nil"/>
              <w:bottom w:val="nil"/>
              <w:right w:val="nil"/>
            </w:tcBorders>
          </w:tcPr>
          <w:p w14:paraId="3140FE64" w14:textId="77777777" w:rsidR="000512A4" w:rsidRPr="00FD0320" w:rsidRDefault="002C6E8E" w:rsidP="00797101">
            <w:pPr>
              <w:spacing w:line="276" w:lineRule="auto"/>
              <w:rPr>
                <w:rFonts w:ascii="Arial" w:eastAsia="Arial" w:hAnsi="Arial" w:cs="Arial"/>
                <w:lang w:eastAsia="en-US"/>
              </w:rPr>
            </w:pPr>
            <w:r w:rsidRPr="00FD0320">
              <w:rPr>
                <w:rFonts w:ascii="Arial" w:eastAsia="Arial" w:hAnsi="Arial" w:cs="Arial"/>
                <w:lang w:eastAsia="en-US"/>
              </w:rPr>
              <w:t>„</w:t>
            </w:r>
            <w:r w:rsidR="000512A4" w:rsidRPr="00FD0320">
              <w:rPr>
                <w:rFonts w:ascii="Arial" w:eastAsia="Arial" w:hAnsi="Arial" w:cs="Arial"/>
                <w:lang w:eastAsia="en-US"/>
              </w:rPr>
              <w:t>Unsere Kunden trotzen der Pandemie und verlassen sich auf unsere Produkte und Services, was sich in den hohen Auftragseingängen und der weiterhin hohen Produktionsmenge zeigt. Auf dieses Vertrauen dürfen wir stolz sein.</w:t>
            </w:r>
            <w:r w:rsidRPr="00FD0320">
              <w:rPr>
                <w:rFonts w:ascii="Arial" w:eastAsia="Arial" w:hAnsi="Arial" w:cs="Arial"/>
                <w:lang w:eastAsia="en-US"/>
              </w:rPr>
              <w:t>“</w:t>
            </w:r>
          </w:p>
          <w:p w14:paraId="256C14AD" w14:textId="77777777" w:rsidR="002C6E8E" w:rsidRPr="00FD0320" w:rsidRDefault="002C6E8E" w:rsidP="00797101">
            <w:pPr>
              <w:spacing w:line="276" w:lineRule="auto"/>
              <w:rPr>
                <w:rFonts w:ascii="Arial" w:eastAsia="Arial" w:hAnsi="Arial" w:cs="Arial"/>
                <w:lang w:eastAsia="en-US"/>
              </w:rPr>
            </w:pPr>
          </w:p>
          <w:p w14:paraId="3E61FC3A" w14:textId="08E11C15" w:rsidR="002C6E8E" w:rsidRDefault="002C6E8E" w:rsidP="002C6E8E">
            <w:pPr>
              <w:spacing w:line="276" w:lineRule="auto"/>
              <w:rPr>
                <w:rFonts w:ascii="Arial" w:eastAsia="Arial" w:hAnsi="Arial" w:cs="Arial"/>
                <w:lang w:eastAsia="en-US"/>
              </w:rPr>
            </w:pPr>
            <w:r w:rsidRPr="00FD0320">
              <w:rPr>
                <w:rFonts w:ascii="Arial" w:eastAsia="Arial" w:hAnsi="Arial" w:cs="Arial"/>
                <w:lang w:eastAsia="en-US"/>
              </w:rPr>
              <w:t xml:space="preserve">Dr. Wolfgang Sammer, Managing </w:t>
            </w:r>
            <w:proofErr w:type="spellStart"/>
            <w:r w:rsidRPr="00FD0320">
              <w:rPr>
                <w:rFonts w:ascii="Arial" w:eastAsia="Arial" w:hAnsi="Arial" w:cs="Arial"/>
                <w:lang w:eastAsia="en-US"/>
              </w:rPr>
              <w:t>Director</w:t>
            </w:r>
            <w:proofErr w:type="spellEnd"/>
            <w:r w:rsidRPr="00FD0320">
              <w:rPr>
                <w:rFonts w:ascii="Arial" w:eastAsia="Arial" w:hAnsi="Arial" w:cs="Arial"/>
                <w:lang w:eastAsia="en-US"/>
              </w:rPr>
              <w:t xml:space="preserve"> Sales &amp; Marketing, Klüber </w:t>
            </w:r>
            <w:proofErr w:type="spellStart"/>
            <w:r w:rsidRPr="00FD0320">
              <w:rPr>
                <w:rFonts w:ascii="Arial" w:eastAsia="Arial" w:hAnsi="Arial" w:cs="Arial"/>
                <w:lang w:eastAsia="en-US"/>
              </w:rPr>
              <w:t>Lubrication</w:t>
            </w:r>
            <w:proofErr w:type="spellEnd"/>
            <w:r w:rsidRPr="00FD0320">
              <w:rPr>
                <w:rFonts w:ascii="Arial" w:eastAsia="Arial" w:hAnsi="Arial" w:cs="Arial"/>
                <w:lang w:eastAsia="en-US"/>
              </w:rPr>
              <w:t xml:space="preserve"> Austria</w:t>
            </w:r>
          </w:p>
          <w:p w14:paraId="3EFF10B8" w14:textId="2129A88D" w:rsidR="00BD6487" w:rsidRDefault="00BD6487" w:rsidP="002C6E8E">
            <w:pPr>
              <w:spacing w:line="276" w:lineRule="auto"/>
              <w:rPr>
                <w:rFonts w:ascii="Arial" w:eastAsia="Arial" w:hAnsi="Arial" w:cs="Arial"/>
                <w:lang w:eastAsia="en-US"/>
              </w:rPr>
            </w:pPr>
          </w:p>
          <w:p w14:paraId="5633E7DD" w14:textId="4FA6B31E" w:rsidR="00BD6487" w:rsidRDefault="00BD6487" w:rsidP="002C6E8E">
            <w:pPr>
              <w:spacing w:line="276" w:lineRule="auto"/>
              <w:rPr>
                <w:rFonts w:ascii="Arial" w:eastAsia="Arial" w:hAnsi="Arial" w:cs="Arial"/>
                <w:lang w:eastAsia="en-US"/>
              </w:rPr>
            </w:pPr>
          </w:p>
          <w:p w14:paraId="49325E8A" w14:textId="16B1845B" w:rsidR="00BD6487" w:rsidRDefault="00BD6487" w:rsidP="002C6E8E">
            <w:pPr>
              <w:spacing w:line="276" w:lineRule="auto"/>
              <w:rPr>
                <w:rFonts w:ascii="Arial" w:eastAsia="Arial" w:hAnsi="Arial" w:cs="Arial"/>
                <w:lang w:eastAsia="en-US"/>
              </w:rPr>
            </w:pPr>
          </w:p>
          <w:p w14:paraId="332F6642" w14:textId="2FC79979" w:rsidR="00BD6487" w:rsidRDefault="00BD6487" w:rsidP="002C6E8E">
            <w:pPr>
              <w:spacing w:line="276" w:lineRule="auto"/>
              <w:rPr>
                <w:rFonts w:ascii="Arial" w:eastAsia="Arial" w:hAnsi="Arial" w:cs="Arial"/>
                <w:lang w:eastAsia="en-US"/>
              </w:rPr>
            </w:pPr>
          </w:p>
          <w:p w14:paraId="17578C4E" w14:textId="6EB1DC2A" w:rsidR="00BD6487" w:rsidRDefault="00BD6487" w:rsidP="002C6E8E">
            <w:pPr>
              <w:spacing w:line="276" w:lineRule="auto"/>
              <w:rPr>
                <w:rFonts w:ascii="Arial" w:eastAsia="Arial" w:hAnsi="Arial" w:cs="Arial"/>
                <w:lang w:eastAsia="en-US"/>
              </w:rPr>
            </w:pPr>
          </w:p>
          <w:p w14:paraId="6E9FEC2A" w14:textId="369F5FFF" w:rsidR="00BD6487" w:rsidRPr="003F2BD9" w:rsidRDefault="00BD6487" w:rsidP="00BD6487">
            <w:pPr>
              <w:spacing w:line="276" w:lineRule="auto"/>
              <w:rPr>
                <w:rFonts w:ascii="Arial" w:eastAsia="Arial" w:hAnsi="Arial" w:cs="Arial"/>
                <w:lang w:eastAsia="en-US"/>
              </w:rPr>
            </w:pPr>
            <w:r>
              <w:rPr>
                <w:rFonts w:ascii="Arial" w:eastAsia="Arial" w:hAnsi="Arial" w:cs="Arial"/>
                <w:lang w:eastAsia="en-US"/>
              </w:rPr>
              <w:t xml:space="preserve">„Wir investieren laufend in den Standort Salzburg. Vor allem nachhaltige Projekte sind uns wichtig. </w:t>
            </w:r>
            <w:r w:rsidR="003F2BD9">
              <w:rPr>
                <w:rFonts w:ascii="Arial" w:eastAsia="Arial" w:hAnsi="Arial" w:cs="Arial"/>
                <w:lang w:eastAsia="en-US"/>
              </w:rPr>
              <w:t>Wir nutzen z</w:t>
            </w:r>
            <w:r>
              <w:rPr>
                <w:rFonts w:ascii="Arial" w:eastAsia="Arial" w:hAnsi="Arial" w:cs="Arial"/>
                <w:lang w:eastAsia="en-US"/>
              </w:rPr>
              <w:t xml:space="preserve">um Beispiel </w:t>
            </w:r>
            <w:r w:rsidR="003F2BD9">
              <w:rPr>
                <w:rFonts w:ascii="Arial" w:eastAsia="Arial" w:hAnsi="Arial" w:cs="Arial"/>
                <w:lang w:eastAsia="en-US"/>
              </w:rPr>
              <w:t xml:space="preserve">für die Produktions- und Bürogebäude </w:t>
            </w:r>
            <w:r w:rsidR="003F2BD9" w:rsidRPr="003F2BD9">
              <w:rPr>
                <w:rFonts w:ascii="Arial" w:eastAsia="Arial" w:hAnsi="Arial" w:cs="Arial"/>
                <w:lang w:eastAsia="en-US"/>
              </w:rPr>
              <w:t>ausschließlich Strom aus erneuerbaren Energiequellen</w:t>
            </w:r>
            <w:r w:rsidR="003F2BD9">
              <w:rPr>
                <w:rFonts w:ascii="Arial" w:eastAsia="Arial" w:hAnsi="Arial" w:cs="Arial"/>
                <w:lang w:eastAsia="en-US"/>
              </w:rPr>
              <w:t>. Dazu zählt auch</w:t>
            </w:r>
            <w:r w:rsidR="003F2BD9" w:rsidRPr="003F2BD9">
              <w:rPr>
                <w:rFonts w:ascii="Arial" w:eastAsia="Arial" w:hAnsi="Arial" w:cs="Arial"/>
                <w:lang w:eastAsia="en-US"/>
              </w:rPr>
              <w:t xml:space="preserve"> </w:t>
            </w:r>
            <w:r w:rsidR="003F2BD9">
              <w:rPr>
                <w:rFonts w:ascii="Arial" w:eastAsia="Arial" w:hAnsi="Arial" w:cs="Arial"/>
                <w:bCs/>
                <w:lang w:eastAsia="en-US"/>
              </w:rPr>
              <w:t>umweltfreundliche</w:t>
            </w:r>
            <w:r w:rsidR="003F2BD9" w:rsidRPr="003F2BD9">
              <w:rPr>
                <w:rFonts w:ascii="Arial" w:eastAsia="Arial" w:hAnsi="Arial" w:cs="Arial"/>
                <w:bCs/>
                <w:lang w:eastAsia="en-US"/>
              </w:rPr>
              <w:t xml:space="preserve"> Kleinwasserkraft aus dem Bundesland Salzburg</w:t>
            </w:r>
            <w:r w:rsidR="003F2BD9" w:rsidRPr="003F2BD9">
              <w:rPr>
                <w:rFonts w:ascii="Arial" w:eastAsia="Arial" w:hAnsi="Arial" w:cs="Arial"/>
                <w:lang w:eastAsia="en-US"/>
              </w:rPr>
              <w:t xml:space="preserve">. </w:t>
            </w:r>
            <w:r w:rsidRPr="003F2BD9">
              <w:rPr>
                <w:rFonts w:ascii="Arial" w:eastAsia="Arial" w:hAnsi="Arial" w:cs="Arial"/>
                <w:lang w:eastAsia="en-US"/>
              </w:rPr>
              <w:t>Weitere Projekte sind in Planung.“</w:t>
            </w:r>
          </w:p>
          <w:p w14:paraId="3CB079AE" w14:textId="77777777" w:rsidR="00BD6487" w:rsidRDefault="00BD6487" w:rsidP="00BD6487">
            <w:pPr>
              <w:spacing w:line="276" w:lineRule="auto"/>
              <w:rPr>
                <w:rFonts w:ascii="Arial" w:eastAsia="Arial" w:hAnsi="Arial" w:cs="Arial"/>
                <w:lang w:eastAsia="en-US"/>
              </w:rPr>
            </w:pPr>
          </w:p>
          <w:p w14:paraId="1B82E953" w14:textId="403A514E" w:rsidR="00BD6487" w:rsidRDefault="00BD6487" w:rsidP="00BD6487">
            <w:pPr>
              <w:spacing w:line="276" w:lineRule="auto"/>
              <w:rPr>
                <w:rFonts w:ascii="Arial" w:eastAsia="Arial" w:hAnsi="Arial" w:cs="Arial"/>
                <w:lang w:eastAsia="en-US"/>
              </w:rPr>
            </w:pPr>
            <w:r w:rsidRPr="00965437">
              <w:rPr>
                <w:rFonts w:ascii="Arial" w:eastAsia="Arial" w:hAnsi="Arial" w:cs="Arial"/>
                <w:lang w:eastAsia="en-US"/>
              </w:rPr>
              <w:t xml:space="preserve">Markus Murmann, Managing </w:t>
            </w:r>
            <w:proofErr w:type="spellStart"/>
            <w:r w:rsidRPr="00965437">
              <w:rPr>
                <w:rFonts w:ascii="Arial" w:eastAsia="Arial" w:hAnsi="Arial" w:cs="Arial"/>
                <w:lang w:eastAsia="en-US"/>
              </w:rPr>
              <w:t>Director</w:t>
            </w:r>
            <w:proofErr w:type="spellEnd"/>
            <w:r w:rsidRPr="00965437">
              <w:rPr>
                <w:rFonts w:ascii="Arial" w:eastAsia="Arial" w:hAnsi="Arial" w:cs="Arial"/>
                <w:lang w:eastAsia="en-US"/>
              </w:rPr>
              <w:t xml:space="preserve"> Administrations &amp; Technics</w:t>
            </w:r>
            <w:r>
              <w:rPr>
                <w:rFonts w:ascii="Arial" w:eastAsia="Arial" w:hAnsi="Arial" w:cs="Arial"/>
                <w:lang w:eastAsia="en-US"/>
              </w:rPr>
              <w:t xml:space="preserve">, </w:t>
            </w:r>
            <w:r w:rsidRPr="00965437">
              <w:rPr>
                <w:rFonts w:ascii="Arial" w:eastAsia="Arial" w:hAnsi="Arial" w:cs="Arial"/>
                <w:lang w:eastAsia="en-US"/>
              </w:rPr>
              <w:t xml:space="preserve">Klüber </w:t>
            </w:r>
            <w:proofErr w:type="spellStart"/>
            <w:r w:rsidRPr="00965437">
              <w:rPr>
                <w:rFonts w:ascii="Arial" w:eastAsia="Arial" w:hAnsi="Arial" w:cs="Arial"/>
                <w:lang w:eastAsia="en-US"/>
              </w:rPr>
              <w:t>Lubrication</w:t>
            </w:r>
            <w:proofErr w:type="spellEnd"/>
            <w:r w:rsidRPr="00965437">
              <w:rPr>
                <w:rFonts w:ascii="Arial" w:eastAsia="Arial" w:hAnsi="Arial" w:cs="Arial"/>
                <w:lang w:eastAsia="en-US"/>
              </w:rPr>
              <w:t xml:space="preserve"> Austria</w:t>
            </w:r>
            <w:r>
              <w:rPr>
                <w:rFonts w:ascii="Arial" w:eastAsia="Arial" w:hAnsi="Arial" w:cs="Arial"/>
                <w:lang w:eastAsia="en-US"/>
              </w:rPr>
              <w:t xml:space="preserve"> </w:t>
            </w:r>
          </w:p>
          <w:p w14:paraId="385824E1" w14:textId="77777777" w:rsidR="00BD6487" w:rsidRPr="00FD0320" w:rsidRDefault="00BD6487" w:rsidP="002C6E8E">
            <w:pPr>
              <w:spacing w:line="276" w:lineRule="auto"/>
              <w:rPr>
                <w:rFonts w:ascii="Arial" w:eastAsia="Arial" w:hAnsi="Arial" w:cs="Arial"/>
                <w:lang w:eastAsia="en-US"/>
              </w:rPr>
            </w:pPr>
          </w:p>
          <w:p w14:paraId="50160C92" w14:textId="3401B962" w:rsidR="000512A4" w:rsidRPr="00FD0320" w:rsidRDefault="000512A4" w:rsidP="00797101">
            <w:pPr>
              <w:spacing w:line="276" w:lineRule="auto"/>
              <w:rPr>
                <w:rFonts w:ascii="Arial" w:eastAsia="Arial" w:hAnsi="Arial"/>
                <w:sz w:val="18"/>
                <w:szCs w:val="18"/>
                <w:lang w:eastAsia="en-US"/>
              </w:rPr>
            </w:pPr>
            <w:r w:rsidRPr="00FD0320">
              <w:rPr>
                <w:rFonts w:ascii="Arial" w:eastAsia="Arial" w:hAnsi="Arial"/>
                <w:sz w:val="18"/>
                <w:szCs w:val="18"/>
                <w:lang w:eastAsia="en-US"/>
              </w:rPr>
              <w:t>Foto</w:t>
            </w:r>
            <w:r w:rsidR="00BD6487">
              <w:rPr>
                <w:rFonts w:ascii="Arial" w:eastAsia="Arial" w:hAnsi="Arial"/>
                <w:sz w:val="18"/>
                <w:szCs w:val="18"/>
                <w:lang w:eastAsia="en-US"/>
              </w:rPr>
              <w:t>s</w:t>
            </w:r>
            <w:r w:rsidRPr="00FD0320">
              <w:rPr>
                <w:rFonts w:ascii="Arial" w:eastAsia="Arial" w:hAnsi="Arial"/>
                <w:sz w:val="18"/>
                <w:szCs w:val="18"/>
                <w:lang w:eastAsia="en-US"/>
              </w:rPr>
              <w:t xml:space="preserve">: </w:t>
            </w:r>
            <w:r w:rsidR="00163BD5">
              <w:rPr>
                <w:rFonts w:ascii="Arial" w:eastAsia="Arial" w:hAnsi="Arial"/>
                <w:sz w:val="18"/>
                <w:szCs w:val="18"/>
                <w:lang w:eastAsia="en-US"/>
              </w:rPr>
              <w:t xml:space="preserve">Markus Mair / </w:t>
            </w:r>
            <w:r w:rsidRPr="00FD0320">
              <w:rPr>
                <w:rFonts w:ascii="Arial" w:eastAsia="Arial" w:hAnsi="Arial"/>
                <w:sz w:val="18"/>
                <w:szCs w:val="18"/>
                <w:lang w:eastAsia="en-US"/>
              </w:rPr>
              <w:t xml:space="preserve">Klüber </w:t>
            </w:r>
            <w:proofErr w:type="spellStart"/>
            <w:r w:rsidRPr="00FD0320">
              <w:rPr>
                <w:rFonts w:ascii="Arial" w:eastAsia="Arial" w:hAnsi="Arial"/>
                <w:sz w:val="18"/>
                <w:szCs w:val="18"/>
                <w:lang w:eastAsia="en-US"/>
              </w:rPr>
              <w:t>Lubrication</w:t>
            </w:r>
            <w:proofErr w:type="spellEnd"/>
          </w:p>
        </w:tc>
      </w:tr>
    </w:tbl>
    <w:p w14:paraId="38F879E8" w14:textId="77777777" w:rsidR="00ED02FB" w:rsidRPr="00FD0320" w:rsidRDefault="00ED02FB" w:rsidP="00ED7FC3">
      <w:pPr>
        <w:spacing w:line="276" w:lineRule="auto"/>
        <w:rPr>
          <w:rFonts w:ascii="Arial" w:eastAsia="Arial" w:hAnsi="Arial"/>
          <w:lang w:eastAsia="en-US"/>
        </w:rPr>
      </w:pPr>
    </w:p>
    <w:p w14:paraId="2A8F33F2" w14:textId="77777777" w:rsidR="00BD6487" w:rsidRDefault="00BD6487" w:rsidP="00DA785E">
      <w:pPr>
        <w:spacing w:line="276" w:lineRule="auto"/>
        <w:rPr>
          <w:rFonts w:ascii="Arial" w:eastAsia="Arial" w:hAnsi="Arial" w:cs="Arial"/>
          <w:lang w:eastAsia="en-US"/>
        </w:rPr>
      </w:pPr>
    </w:p>
    <w:p w14:paraId="2742D5FF" w14:textId="77777777" w:rsidR="00BD6487" w:rsidRDefault="00BD6487" w:rsidP="00DA785E">
      <w:pPr>
        <w:spacing w:line="276" w:lineRule="auto"/>
        <w:rPr>
          <w:rFonts w:ascii="Arial" w:eastAsia="Arial" w:hAnsi="Arial" w:cs="Arial"/>
          <w:lang w:eastAsia="en-US"/>
        </w:rPr>
      </w:pPr>
    </w:p>
    <w:p w14:paraId="757D8352" w14:textId="7ACA401F" w:rsidR="00BB1BB8" w:rsidRPr="00DA785E" w:rsidRDefault="00BB1BB8" w:rsidP="00DA785E">
      <w:pPr>
        <w:spacing w:line="276" w:lineRule="auto"/>
        <w:rPr>
          <w:rFonts w:ascii="Arial" w:eastAsia="Arial" w:hAnsi="Arial" w:cs="Arial"/>
          <w:lang w:eastAsia="en-US"/>
        </w:rPr>
      </w:pPr>
      <w:r w:rsidRPr="00DA785E">
        <w:rPr>
          <w:rFonts w:ascii="Arial" w:eastAsia="Arial" w:hAnsi="Arial" w:cs="Arial"/>
          <w:lang w:eastAsia="en-US"/>
        </w:rPr>
        <w:t xml:space="preserve">Über Klüber </w:t>
      </w:r>
      <w:proofErr w:type="spellStart"/>
      <w:r w:rsidRPr="00DA785E">
        <w:rPr>
          <w:rFonts w:ascii="Arial" w:eastAsia="Arial" w:hAnsi="Arial" w:cs="Arial"/>
          <w:lang w:eastAsia="en-US"/>
        </w:rPr>
        <w:t>Lubrication</w:t>
      </w:r>
      <w:proofErr w:type="spellEnd"/>
    </w:p>
    <w:p w14:paraId="3BD31BAB" w14:textId="77777777" w:rsidR="00DA785E" w:rsidRDefault="00DA785E" w:rsidP="00DA785E">
      <w:pPr>
        <w:spacing w:line="276" w:lineRule="auto"/>
        <w:rPr>
          <w:rFonts w:ascii="Arial" w:eastAsia="Arial" w:hAnsi="Arial" w:cs="Arial"/>
          <w:lang w:eastAsia="en-US"/>
        </w:rPr>
      </w:pPr>
    </w:p>
    <w:p w14:paraId="6B23CEA2" w14:textId="37EA8A94" w:rsidR="00BB1BB8" w:rsidRPr="00DA785E" w:rsidRDefault="00BB1BB8" w:rsidP="00DA785E">
      <w:pPr>
        <w:spacing w:line="276" w:lineRule="auto"/>
        <w:rPr>
          <w:rFonts w:ascii="Arial" w:eastAsia="Arial" w:hAnsi="Arial" w:cs="Arial"/>
          <w:lang w:eastAsia="en-US"/>
        </w:rPr>
      </w:pPr>
      <w:r w:rsidRPr="00DA785E">
        <w:rPr>
          <w:rFonts w:ascii="Arial" w:eastAsia="Arial" w:hAnsi="Arial" w:cs="Arial"/>
          <w:lang w:eastAsia="en-US"/>
        </w:rPr>
        <w:t xml:space="preserve">Klüber </w:t>
      </w:r>
      <w:proofErr w:type="spellStart"/>
      <w:r w:rsidRPr="00DA785E">
        <w:rPr>
          <w:rFonts w:ascii="Arial" w:eastAsia="Arial" w:hAnsi="Arial" w:cs="Arial"/>
          <w:lang w:eastAsia="en-US"/>
        </w:rPr>
        <w:t>Lubrication</w:t>
      </w:r>
      <w:proofErr w:type="spellEnd"/>
      <w:r w:rsidRPr="00DA785E">
        <w:rPr>
          <w:rFonts w:ascii="Arial" w:eastAsia="Arial" w:hAnsi="Arial" w:cs="Arial"/>
          <w:lang w:eastAsia="en-US"/>
        </w:rPr>
        <w:t xml:space="preserve"> ist einer der weltweit führenden Hersteller von Spezialschmierstoffen und bietet tribologische High-end-Lösungen für nahezu alle Industrien und in alle regionalen Märkte. Die Produkte werden überwiegend nach speziellen Kundenanforderungen entwickelt und hergestellt. In </w:t>
      </w:r>
      <w:r w:rsidR="00E715CE" w:rsidRPr="00DA785E">
        <w:rPr>
          <w:rFonts w:ascii="Arial" w:eastAsia="Arial" w:hAnsi="Arial" w:cs="Arial"/>
          <w:lang w:eastAsia="en-US"/>
        </w:rPr>
        <w:t xml:space="preserve">über </w:t>
      </w:r>
      <w:r w:rsidRPr="00DA785E">
        <w:rPr>
          <w:rFonts w:ascii="Arial" w:eastAsia="Arial" w:hAnsi="Arial" w:cs="Arial"/>
          <w:lang w:eastAsia="en-US"/>
        </w:rPr>
        <w:t xml:space="preserve">90 Jahren hat sich Klüber </w:t>
      </w:r>
      <w:proofErr w:type="spellStart"/>
      <w:r w:rsidRPr="00DA785E">
        <w:rPr>
          <w:rFonts w:ascii="Arial" w:eastAsia="Arial" w:hAnsi="Arial" w:cs="Arial"/>
          <w:lang w:eastAsia="en-US"/>
        </w:rPr>
        <w:t>Lubrication</w:t>
      </w:r>
      <w:proofErr w:type="spellEnd"/>
      <w:r w:rsidRPr="00DA785E">
        <w:rPr>
          <w:rFonts w:ascii="Arial" w:eastAsia="Arial" w:hAnsi="Arial" w:cs="Arial"/>
          <w:lang w:eastAsia="en-US"/>
        </w:rPr>
        <w:t xml:space="preserve"> durch hochwertige Spezialschmierstoffe, intensive Beratung und weit reichende Serviceleistungen einen herausragenden Ruf im Markt erarbeitet. Das Unternehmen verfügt über alle gängigen Zertifizierungen und ein in der Schmierstoffindustrie nahezu einzigartiges Prüffeld.</w:t>
      </w:r>
    </w:p>
    <w:p w14:paraId="57BB01C7" w14:textId="763AF9DF" w:rsidR="00BB1BB8" w:rsidRPr="00DA785E" w:rsidRDefault="00BB1BB8" w:rsidP="00DA785E">
      <w:pPr>
        <w:spacing w:line="276" w:lineRule="auto"/>
        <w:rPr>
          <w:rFonts w:ascii="Arial" w:eastAsia="Arial" w:hAnsi="Arial" w:cs="Arial"/>
          <w:lang w:eastAsia="en-US"/>
        </w:rPr>
      </w:pPr>
      <w:r w:rsidRPr="00DA785E">
        <w:rPr>
          <w:rFonts w:ascii="Arial" w:eastAsia="Arial" w:hAnsi="Arial" w:cs="Arial"/>
          <w:lang w:eastAsia="en-US"/>
        </w:rPr>
        <w:t xml:space="preserve">Klüber </w:t>
      </w:r>
      <w:proofErr w:type="spellStart"/>
      <w:r w:rsidRPr="00DA785E">
        <w:rPr>
          <w:rFonts w:ascii="Arial" w:eastAsia="Arial" w:hAnsi="Arial" w:cs="Arial"/>
          <w:lang w:eastAsia="en-US"/>
        </w:rPr>
        <w:t>Lubrication</w:t>
      </w:r>
      <w:proofErr w:type="spellEnd"/>
      <w:r w:rsidRPr="00DA785E">
        <w:rPr>
          <w:rFonts w:ascii="Arial" w:eastAsia="Arial" w:hAnsi="Arial" w:cs="Arial"/>
          <w:lang w:eastAsia="en-US"/>
        </w:rPr>
        <w:t xml:space="preserve">, 1929 in München als Einzelhandelsunternehmen für Mineralölprodukte gegründet, gehört heute zur Freudenberg Chemical </w:t>
      </w:r>
      <w:proofErr w:type="spellStart"/>
      <w:r w:rsidRPr="00DA785E">
        <w:rPr>
          <w:rFonts w:ascii="Arial" w:eastAsia="Arial" w:hAnsi="Arial" w:cs="Arial"/>
          <w:lang w:eastAsia="en-US"/>
        </w:rPr>
        <w:t>Specialities</w:t>
      </w:r>
      <w:proofErr w:type="spellEnd"/>
      <w:r w:rsidRPr="00DA785E">
        <w:rPr>
          <w:rFonts w:ascii="Arial" w:eastAsia="Arial" w:hAnsi="Arial" w:cs="Arial"/>
          <w:lang w:eastAsia="en-US"/>
        </w:rPr>
        <w:t xml:space="preserve"> SE &amp; Co. KG, einem Teilkonzern der Freudenberg-Gruppe, Weinheim. Klüber </w:t>
      </w:r>
      <w:proofErr w:type="spellStart"/>
      <w:r w:rsidRPr="00DA785E">
        <w:rPr>
          <w:rFonts w:ascii="Arial" w:eastAsia="Arial" w:hAnsi="Arial" w:cs="Arial"/>
          <w:lang w:eastAsia="en-US"/>
        </w:rPr>
        <w:t>Lubrication</w:t>
      </w:r>
      <w:proofErr w:type="spellEnd"/>
      <w:r w:rsidRPr="00DA785E">
        <w:rPr>
          <w:rFonts w:ascii="Arial" w:eastAsia="Arial" w:hAnsi="Arial" w:cs="Arial"/>
          <w:lang w:eastAsia="en-US"/>
        </w:rPr>
        <w:t xml:space="preserve"> beschäftigt rund 2000 Mitarbeiter in über 30 Ländern.</w:t>
      </w:r>
    </w:p>
    <w:p w14:paraId="26D3B6E9" w14:textId="77777777" w:rsidR="00DA785E" w:rsidRDefault="00DA785E" w:rsidP="00BB1BB8">
      <w:pPr>
        <w:spacing w:line="276" w:lineRule="auto"/>
        <w:rPr>
          <w:rFonts w:ascii="Arial" w:eastAsia="Arial" w:hAnsi="Arial" w:cs="Arial"/>
          <w:lang w:eastAsia="en-US"/>
        </w:rPr>
      </w:pPr>
    </w:p>
    <w:p w14:paraId="21F8247B" w14:textId="695FDC92" w:rsidR="00BB1BB8" w:rsidRDefault="00BB1BB8" w:rsidP="00BB1BB8">
      <w:pPr>
        <w:spacing w:line="276" w:lineRule="auto"/>
        <w:rPr>
          <w:rFonts w:ascii="Arial" w:eastAsia="Arial" w:hAnsi="Arial" w:cs="Arial"/>
          <w:lang w:eastAsia="en-US"/>
        </w:rPr>
      </w:pPr>
      <w:r w:rsidRPr="00DA785E">
        <w:rPr>
          <w:rFonts w:ascii="Arial" w:eastAsia="Arial" w:hAnsi="Arial" w:cs="Arial"/>
          <w:lang w:eastAsia="en-US"/>
        </w:rPr>
        <w:t xml:space="preserve">Video: </w:t>
      </w:r>
      <w:hyperlink r:id="rId14" w:history="1">
        <w:r w:rsidRPr="00DA785E">
          <w:rPr>
            <w:rFonts w:ascii="Arial" w:eastAsia="Arial" w:hAnsi="Arial" w:cs="Arial"/>
            <w:lang w:eastAsia="en-US"/>
          </w:rPr>
          <w:t>https://youtu.be/y8MA8oYZtFE</w:t>
        </w:r>
      </w:hyperlink>
    </w:p>
    <w:p w14:paraId="479C5601" w14:textId="3C368325" w:rsidR="00BB1BB8" w:rsidRDefault="00BB1BB8" w:rsidP="00BB1BB8">
      <w:pPr>
        <w:spacing w:line="276" w:lineRule="auto"/>
        <w:rPr>
          <w:rFonts w:ascii="Arial" w:eastAsia="Arial" w:hAnsi="Arial" w:cs="Arial"/>
          <w:lang w:eastAsia="en-US"/>
        </w:rPr>
      </w:pPr>
      <w:r w:rsidRPr="00DA785E">
        <w:rPr>
          <w:rFonts w:ascii="Arial" w:eastAsia="Arial" w:hAnsi="Arial" w:cs="Arial"/>
          <w:lang w:eastAsia="en-US"/>
        </w:rPr>
        <w:t xml:space="preserve">Weitere Informationen finden Sie unter </w:t>
      </w:r>
      <w:hyperlink r:id="rId15" w:history="1">
        <w:r w:rsidRPr="00DA785E">
          <w:rPr>
            <w:rFonts w:ascii="Arial" w:eastAsia="Arial" w:hAnsi="Arial" w:cs="Arial"/>
            <w:lang w:eastAsia="en-US"/>
          </w:rPr>
          <w:t>www.klueber.at</w:t>
        </w:r>
      </w:hyperlink>
    </w:p>
    <w:p w14:paraId="4F90E7DB" w14:textId="77777777" w:rsidR="00BB1BB8" w:rsidRPr="00DA785E" w:rsidRDefault="00BB1BB8" w:rsidP="00DA785E">
      <w:pPr>
        <w:spacing w:line="276" w:lineRule="auto"/>
        <w:rPr>
          <w:rFonts w:ascii="Arial" w:eastAsia="Arial" w:hAnsi="Arial" w:cs="Arial"/>
          <w:lang w:eastAsia="en-US"/>
        </w:rPr>
      </w:pPr>
    </w:p>
    <w:p w14:paraId="3C4022E8" w14:textId="77777777" w:rsidR="00BB1BB8" w:rsidRPr="00DA785E" w:rsidRDefault="00BB1BB8" w:rsidP="00DA785E">
      <w:pPr>
        <w:spacing w:line="276" w:lineRule="auto"/>
        <w:rPr>
          <w:rFonts w:ascii="Arial" w:eastAsia="Arial" w:hAnsi="Arial" w:cs="Arial"/>
          <w:lang w:eastAsia="en-US"/>
        </w:rPr>
      </w:pPr>
      <w:r w:rsidRPr="00DA785E">
        <w:rPr>
          <w:rFonts w:ascii="Arial" w:eastAsia="Arial" w:hAnsi="Arial" w:cs="Arial"/>
          <w:lang w:eastAsia="en-US"/>
        </w:rPr>
        <w:t xml:space="preserve">Über Freudenberg Chemical </w:t>
      </w:r>
      <w:proofErr w:type="spellStart"/>
      <w:r w:rsidRPr="00DA785E">
        <w:rPr>
          <w:rFonts w:ascii="Arial" w:eastAsia="Arial" w:hAnsi="Arial" w:cs="Arial"/>
          <w:lang w:eastAsia="en-US"/>
        </w:rPr>
        <w:t>Specialities</w:t>
      </w:r>
      <w:proofErr w:type="spellEnd"/>
    </w:p>
    <w:p w14:paraId="257A289C" w14:textId="77777777" w:rsidR="00DA785E" w:rsidRDefault="00DA785E" w:rsidP="00DA785E">
      <w:pPr>
        <w:spacing w:line="276" w:lineRule="auto"/>
        <w:rPr>
          <w:rFonts w:ascii="Arial" w:eastAsia="Arial" w:hAnsi="Arial" w:cs="Arial"/>
          <w:lang w:eastAsia="en-US"/>
        </w:rPr>
      </w:pPr>
    </w:p>
    <w:p w14:paraId="0388028A" w14:textId="231CDDEA" w:rsidR="00BB1BB8" w:rsidRPr="00DA785E" w:rsidRDefault="00BB1BB8" w:rsidP="00DA785E">
      <w:pPr>
        <w:spacing w:line="276" w:lineRule="auto"/>
        <w:rPr>
          <w:rFonts w:ascii="Arial" w:eastAsia="Arial" w:hAnsi="Arial" w:cs="Arial"/>
          <w:lang w:eastAsia="en-US"/>
        </w:rPr>
      </w:pPr>
      <w:r w:rsidRPr="00DA785E">
        <w:rPr>
          <w:rFonts w:ascii="Arial" w:eastAsia="Arial" w:hAnsi="Arial" w:cs="Arial"/>
          <w:lang w:eastAsia="en-US"/>
        </w:rPr>
        <w:t xml:space="preserve">Freudenberg Chemical </w:t>
      </w:r>
      <w:proofErr w:type="spellStart"/>
      <w:r w:rsidRPr="00DA785E">
        <w:rPr>
          <w:rFonts w:ascii="Arial" w:eastAsia="Arial" w:hAnsi="Arial" w:cs="Arial"/>
          <w:lang w:eastAsia="en-US"/>
        </w:rPr>
        <w:t>Specialities</w:t>
      </w:r>
      <w:proofErr w:type="spellEnd"/>
      <w:r w:rsidRPr="00DA785E">
        <w:rPr>
          <w:rFonts w:ascii="Arial" w:eastAsia="Arial" w:hAnsi="Arial" w:cs="Arial"/>
          <w:lang w:eastAsia="en-US"/>
        </w:rPr>
        <w:t xml:space="preserve"> entwickelt, produziert und vertreibt chemische Spezialitäten. Um nah an seinen Kunden zu sein, ist das Unternehmen mit seinen fünf Marken Klüber </w:t>
      </w:r>
      <w:proofErr w:type="spellStart"/>
      <w:r w:rsidRPr="00DA785E">
        <w:rPr>
          <w:rFonts w:ascii="Arial" w:eastAsia="Arial" w:hAnsi="Arial" w:cs="Arial"/>
          <w:lang w:eastAsia="en-US"/>
        </w:rPr>
        <w:t>Lubrication</w:t>
      </w:r>
      <w:proofErr w:type="spellEnd"/>
      <w:r w:rsidRPr="00DA785E">
        <w:rPr>
          <w:rFonts w:ascii="Arial" w:eastAsia="Arial" w:hAnsi="Arial" w:cs="Arial"/>
          <w:lang w:eastAsia="en-US"/>
        </w:rPr>
        <w:t xml:space="preserve">, </w:t>
      </w:r>
      <w:proofErr w:type="spellStart"/>
      <w:r w:rsidRPr="00DA785E">
        <w:rPr>
          <w:rFonts w:ascii="Arial" w:eastAsia="Arial" w:hAnsi="Arial" w:cs="Arial"/>
          <w:lang w:eastAsia="en-US"/>
        </w:rPr>
        <w:t>Chem</w:t>
      </w:r>
      <w:proofErr w:type="spellEnd"/>
      <w:r w:rsidRPr="00DA785E">
        <w:rPr>
          <w:rFonts w:ascii="Arial" w:eastAsia="Arial" w:hAnsi="Arial" w:cs="Arial"/>
          <w:lang w:eastAsia="en-US"/>
        </w:rPr>
        <w:t xml:space="preserve">-Trend, OKS, </w:t>
      </w:r>
      <w:proofErr w:type="spellStart"/>
      <w:r w:rsidRPr="00DA785E">
        <w:rPr>
          <w:rFonts w:ascii="Arial" w:eastAsia="Arial" w:hAnsi="Arial" w:cs="Arial"/>
          <w:lang w:eastAsia="en-US"/>
        </w:rPr>
        <w:lastRenderedPageBreak/>
        <w:t>SurTec</w:t>
      </w:r>
      <w:proofErr w:type="spellEnd"/>
      <w:r w:rsidRPr="00DA785E">
        <w:rPr>
          <w:rFonts w:ascii="Arial" w:eastAsia="Arial" w:hAnsi="Arial" w:cs="Arial"/>
          <w:lang w:eastAsia="en-US"/>
        </w:rPr>
        <w:t xml:space="preserve"> und Capol weltweit am Markt präsent. Freudenberg Chemical </w:t>
      </w:r>
      <w:proofErr w:type="spellStart"/>
      <w:r w:rsidRPr="00DA785E">
        <w:rPr>
          <w:rFonts w:ascii="Arial" w:eastAsia="Arial" w:hAnsi="Arial" w:cs="Arial"/>
          <w:lang w:eastAsia="en-US"/>
        </w:rPr>
        <w:t>Specialities</w:t>
      </w:r>
      <w:proofErr w:type="spellEnd"/>
      <w:r w:rsidRPr="00DA785E">
        <w:rPr>
          <w:rFonts w:ascii="Arial" w:eastAsia="Arial" w:hAnsi="Arial" w:cs="Arial"/>
          <w:lang w:eastAsia="en-US"/>
        </w:rPr>
        <w:t xml:space="preserve"> ist einer der weltweit führenden Hersteller von Spezialschmierstoffen, Trennmitteln, </w:t>
      </w:r>
      <w:proofErr w:type="spellStart"/>
      <w:r w:rsidRPr="00DA785E">
        <w:rPr>
          <w:rFonts w:ascii="Arial" w:eastAsia="Arial" w:hAnsi="Arial" w:cs="Arial"/>
          <w:lang w:eastAsia="en-US"/>
        </w:rPr>
        <w:t>chemotechnischen</w:t>
      </w:r>
      <w:proofErr w:type="spellEnd"/>
      <w:r w:rsidRPr="00DA785E">
        <w:rPr>
          <w:rFonts w:ascii="Arial" w:eastAsia="Arial" w:hAnsi="Arial" w:cs="Arial"/>
          <w:lang w:eastAsia="en-US"/>
        </w:rPr>
        <w:t xml:space="preserve"> Wartungsprodukten, Lösungen für die Oberflächen- und Galvanotechnik sowie Glanz-, Versiegelungs- und Trennmitteln für die Lebensmittelindustrie. Mit Hauptsitz in München, Deutschland, ist das Unternehmen in rund 40 Ländern mit eigenen Gesellschaften vertreten. Die Geschäftsgruppe beschäftigt etwa 3.600 Mitarbeiter und erwirtschaftet einen Umsatz von rund 1,1 Milliarden Euro.</w:t>
      </w:r>
    </w:p>
    <w:p w14:paraId="49B36BA7" w14:textId="77777777" w:rsidR="00DA785E" w:rsidRDefault="00DA785E" w:rsidP="00DA785E">
      <w:pPr>
        <w:spacing w:line="276" w:lineRule="auto"/>
        <w:rPr>
          <w:rFonts w:ascii="Arial" w:eastAsia="Arial" w:hAnsi="Arial" w:cs="Arial"/>
          <w:lang w:eastAsia="en-US"/>
        </w:rPr>
      </w:pPr>
    </w:p>
    <w:p w14:paraId="13D61CF6" w14:textId="612CC967" w:rsidR="00BB1BB8" w:rsidRDefault="00BB1BB8" w:rsidP="00DA785E">
      <w:pPr>
        <w:spacing w:line="276" w:lineRule="auto"/>
        <w:rPr>
          <w:rFonts w:ascii="Arial" w:eastAsia="Arial" w:hAnsi="Arial" w:cs="Arial"/>
          <w:lang w:eastAsia="en-US"/>
        </w:rPr>
      </w:pPr>
      <w:r w:rsidRPr="00DA785E">
        <w:rPr>
          <w:rFonts w:ascii="Arial" w:eastAsia="Arial" w:hAnsi="Arial" w:cs="Arial"/>
          <w:lang w:eastAsia="en-US"/>
        </w:rPr>
        <w:t>Weitere Informationen unter </w:t>
      </w:r>
      <w:hyperlink r:id="rId16" w:tgtFrame="_blank" w:history="1">
        <w:r w:rsidRPr="00DA785E">
          <w:rPr>
            <w:rFonts w:ascii="Arial" w:eastAsia="Arial" w:hAnsi="Arial" w:cs="Arial"/>
            <w:lang w:eastAsia="en-US"/>
          </w:rPr>
          <w:t>www.fcs-muenchen.de</w:t>
        </w:r>
      </w:hyperlink>
    </w:p>
    <w:p w14:paraId="420B3A7B" w14:textId="77777777" w:rsidR="00BB1BB8" w:rsidRPr="00DA785E" w:rsidRDefault="00BB1BB8" w:rsidP="00DD4A38">
      <w:pPr>
        <w:spacing w:line="276" w:lineRule="auto"/>
        <w:rPr>
          <w:rFonts w:ascii="Arial" w:eastAsia="Arial" w:hAnsi="Arial" w:cs="Arial"/>
          <w:lang w:eastAsia="en-US"/>
        </w:rPr>
      </w:pPr>
    </w:p>
    <w:sectPr w:rsidR="00BB1BB8" w:rsidRPr="00DA785E" w:rsidSect="00D55FDE">
      <w:headerReference w:type="default" r:id="rId17"/>
      <w:footerReference w:type="default" r:id="rId18"/>
      <w:type w:val="continuous"/>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1279" w14:textId="77777777" w:rsidR="00A7023A" w:rsidRDefault="00A7023A" w:rsidP="00A523C5">
      <w:r>
        <w:separator/>
      </w:r>
    </w:p>
  </w:endnote>
  <w:endnote w:type="continuationSeparator" w:id="0">
    <w:p w14:paraId="0E563A6B" w14:textId="77777777" w:rsidR="00A7023A" w:rsidRDefault="00A7023A"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14:paraId="3426942B" w14:textId="77777777" w:rsidTr="00CB3337">
      <w:trPr>
        <w:trHeight w:hRule="exact" w:val="1789"/>
      </w:trPr>
      <w:tc>
        <w:tcPr>
          <w:tcW w:w="4819" w:type="dxa"/>
          <w:tcMar>
            <w:top w:w="226" w:type="dxa"/>
            <w:left w:w="0" w:type="dxa"/>
            <w:right w:w="0" w:type="dxa"/>
          </w:tcMar>
        </w:tcPr>
        <w:p w14:paraId="6A54E4F9" w14:textId="77777777" w:rsidR="00130D00" w:rsidRDefault="00130D00" w:rsidP="00130D00">
          <w:pPr>
            <w:pStyle w:val="par"/>
          </w:pPr>
          <w:r w:rsidRPr="00130D00">
            <w:rPr>
              <w:b/>
              <w:sz w:val="16"/>
              <w:szCs w:val="16"/>
              <w:lang w:val="de-DE" w:eastAsia="de-DE"/>
            </w:rPr>
            <w:t>Klüber Lubrication Austria GmbH</w:t>
          </w:r>
          <w:r w:rsidR="009D7A1E">
            <w:br/>
          </w:r>
          <w:r w:rsidR="005749C1" w:rsidRPr="005749C1">
            <w:rPr>
              <w:rFonts w:eastAsia="Arial"/>
              <w:sz w:val="16"/>
              <w:szCs w:val="16"/>
              <w:lang w:eastAsia="en-US"/>
            </w:rPr>
            <w:t>Franz-Wolfram-Scherer-</w:t>
          </w:r>
          <w:r w:rsidR="005749C1">
            <w:rPr>
              <w:rFonts w:eastAsia="Arial"/>
              <w:sz w:val="16"/>
              <w:szCs w:val="16"/>
              <w:lang w:eastAsia="en-US"/>
            </w:rPr>
            <w:t>S</w:t>
          </w:r>
          <w:r w:rsidRPr="00130D00">
            <w:rPr>
              <w:rFonts w:eastAsia="Arial"/>
              <w:sz w:val="16"/>
              <w:szCs w:val="16"/>
              <w:lang w:eastAsia="en-US"/>
            </w:rPr>
            <w:t>traße 32</w:t>
          </w:r>
          <w:r>
            <w:rPr>
              <w:rFonts w:eastAsia="Arial"/>
              <w:sz w:val="16"/>
              <w:szCs w:val="16"/>
              <w:lang w:eastAsia="en-US"/>
            </w:rPr>
            <w:t xml:space="preserve">, </w:t>
          </w:r>
          <w:r w:rsidRPr="00130D00">
            <w:rPr>
              <w:rFonts w:eastAsia="Arial"/>
              <w:sz w:val="16"/>
              <w:szCs w:val="16"/>
              <w:lang w:eastAsia="en-US"/>
            </w:rPr>
            <w:t>5020 Salzburg</w:t>
          </w:r>
          <w:r>
            <w:rPr>
              <w:rFonts w:eastAsia="Arial"/>
              <w:sz w:val="16"/>
              <w:szCs w:val="16"/>
              <w:lang w:eastAsia="en-US"/>
            </w:rPr>
            <w:br/>
            <w:t xml:space="preserve">Tel.: </w:t>
          </w:r>
          <w:r w:rsidRPr="00130D00">
            <w:rPr>
              <w:rFonts w:eastAsia="Arial"/>
              <w:sz w:val="16"/>
              <w:szCs w:val="16"/>
              <w:lang w:eastAsia="en-US"/>
            </w:rPr>
            <w:t>+43 662 4527</w:t>
          </w:r>
          <w:r>
            <w:rPr>
              <w:rFonts w:eastAsia="Arial"/>
              <w:sz w:val="16"/>
              <w:szCs w:val="16"/>
              <w:lang w:eastAsia="en-US"/>
            </w:rPr>
            <w:t>05-</w:t>
          </w:r>
          <w:r w:rsidRPr="00130D00">
            <w:rPr>
              <w:rFonts w:eastAsia="Arial"/>
              <w:sz w:val="16"/>
              <w:szCs w:val="16"/>
              <w:lang w:eastAsia="en-US"/>
            </w:rPr>
            <w:t>0</w:t>
          </w:r>
          <w:r>
            <w:rPr>
              <w:rFonts w:eastAsia="Arial"/>
              <w:sz w:val="16"/>
              <w:szCs w:val="16"/>
              <w:lang w:eastAsia="en-US"/>
            </w:rPr>
            <w:br/>
          </w:r>
          <w:hyperlink r:id="rId1" w:history="1">
            <w:r w:rsidR="00FD0320" w:rsidRPr="005C2CD2">
              <w:rPr>
                <w:rStyle w:val="Hyperlink"/>
                <w:rFonts w:eastAsia="Arial"/>
                <w:sz w:val="16"/>
                <w:szCs w:val="16"/>
                <w:lang w:eastAsia="en-US"/>
              </w:rPr>
              <w:t>www.klueber.at</w:t>
            </w:r>
          </w:hyperlink>
        </w:p>
      </w:tc>
      <w:tc>
        <w:tcPr>
          <w:tcW w:w="4819" w:type="dxa"/>
          <w:tcMar>
            <w:top w:w="226" w:type="dxa"/>
            <w:left w:w="0" w:type="dxa"/>
            <w:right w:w="0" w:type="dxa"/>
          </w:tcMar>
        </w:tcPr>
        <w:p w14:paraId="55E1026B" w14:textId="795BB784" w:rsidR="009D7A1E" w:rsidRDefault="00671374" w:rsidP="0086322C">
          <w:pPr>
            <w:pStyle w:val="par"/>
            <w:tabs>
              <w:tab w:val="left" w:pos="4110"/>
              <w:tab w:val="right" w:pos="4819"/>
            </w:tabs>
            <w:spacing w:after="0"/>
          </w:pPr>
          <w:r>
            <w:rPr>
              <w:b/>
              <w:sz w:val="14"/>
            </w:rPr>
            <w:tab/>
          </w:r>
          <w:r w:rsidR="00130D00">
            <w:rPr>
              <w:b/>
              <w:sz w:val="14"/>
            </w:rPr>
            <w:t>30</w:t>
          </w:r>
          <w:r w:rsidR="009D7A1E">
            <w:rPr>
              <w:b/>
              <w:sz w:val="14"/>
            </w:rPr>
            <w:t>.</w:t>
          </w:r>
          <w:r w:rsidR="007C3C56">
            <w:rPr>
              <w:b/>
              <w:sz w:val="14"/>
            </w:rPr>
            <w:t>0</w:t>
          </w:r>
          <w:r w:rsidR="00130D00">
            <w:rPr>
              <w:b/>
              <w:sz w:val="14"/>
            </w:rPr>
            <w:t>4</w:t>
          </w:r>
          <w:r w:rsidR="009D7A1E">
            <w:rPr>
              <w:b/>
              <w:sz w:val="14"/>
            </w:rPr>
            <w:t>.20</w:t>
          </w:r>
          <w:r w:rsidR="00130D00">
            <w:rPr>
              <w:b/>
              <w:sz w:val="14"/>
            </w:rPr>
            <w:t>21</w:t>
          </w:r>
          <w:r w:rsidR="009D7A1E">
            <w:br/>
          </w:r>
          <w:r w:rsidR="009D7A1E">
            <w:rPr>
              <w:sz w:val="14"/>
            </w:rPr>
            <w:t>Seite</w:t>
          </w:r>
          <w:r w:rsidR="009D7A1E">
            <w:t> </w:t>
          </w:r>
          <w:r w:rsidR="00F33388">
            <w:rPr>
              <w:b/>
              <w:sz w:val="14"/>
            </w:rPr>
            <w:fldChar w:fldCharType="begin"/>
          </w:r>
          <w:r w:rsidR="009D7A1E">
            <w:rPr>
              <w:b/>
              <w:sz w:val="14"/>
            </w:rPr>
            <w:instrText xml:space="preserve"> PAGE </w:instrText>
          </w:r>
          <w:r w:rsidR="00F33388">
            <w:rPr>
              <w:b/>
              <w:sz w:val="14"/>
            </w:rPr>
            <w:fldChar w:fldCharType="separate"/>
          </w:r>
          <w:r w:rsidR="00163BD5">
            <w:rPr>
              <w:b/>
              <w:noProof/>
              <w:sz w:val="14"/>
            </w:rPr>
            <w:t>1</w:t>
          </w:r>
          <w:r w:rsidR="00F33388">
            <w:rPr>
              <w:b/>
              <w:sz w:val="14"/>
            </w:rPr>
            <w:fldChar w:fldCharType="end"/>
          </w:r>
          <w:r w:rsidR="009D7A1E">
            <w:rPr>
              <w:b/>
              <w:sz w:val="14"/>
            </w:rPr>
            <w:t>/</w:t>
          </w:r>
          <w:r w:rsidR="00A7023A">
            <w:fldChar w:fldCharType="begin"/>
          </w:r>
          <w:r w:rsidR="00A7023A">
            <w:instrText xml:space="preserve"> NUMPAGES   \* MERGEFORMAT </w:instrText>
          </w:r>
          <w:r w:rsidR="00A7023A">
            <w:fldChar w:fldCharType="separate"/>
          </w:r>
          <w:r w:rsidR="00163BD5" w:rsidRPr="00163BD5">
            <w:rPr>
              <w:b/>
              <w:noProof/>
              <w:sz w:val="14"/>
            </w:rPr>
            <w:t>4</w:t>
          </w:r>
          <w:r w:rsidR="00A7023A">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DFA83" w14:textId="77777777" w:rsidR="00A7023A" w:rsidRDefault="00A7023A" w:rsidP="00A523C5">
      <w:r>
        <w:separator/>
      </w:r>
    </w:p>
  </w:footnote>
  <w:footnote w:type="continuationSeparator" w:id="0">
    <w:p w14:paraId="7C50CC62" w14:textId="77777777" w:rsidR="00A7023A" w:rsidRDefault="00A7023A"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9D7A1E" w14:paraId="6514BACE" w14:textId="77777777">
      <w:tc>
        <w:tcPr>
          <w:tcW w:w="5783" w:type="dxa"/>
          <w:shd w:val="clear" w:color="auto" w:fill="FFFFFF"/>
          <w:tcMar>
            <w:top w:w="226" w:type="dxa"/>
            <w:left w:w="0" w:type="dxa"/>
            <w:bottom w:w="226" w:type="dxa"/>
            <w:right w:w="0" w:type="dxa"/>
          </w:tcMar>
          <w:vAlign w:val="bottom"/>
        </w:tcPr>
        <w:p w14:paraId="77CA8685" w14:textId="77777777"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2F9793FA" w14:textId="77777777" w:rsidR="009D7A1E" w:rsidRDefault="00130D00">
          <w:pPr>
            <w:pStyle w:val="par"/>
            <w:spacing w:after="0"/>
            <w:jc w:val="right"/>
          </w:pPr>
          <w:r>
            <w:rPr>
              <w:noProof/>
              <w:lang w:val="de-DE" w:eastAsia="de-DE"/>
            </w:rPr>
            <w:drawing>
              <wp:anchor distT="0" distB="0" distL="114300" distR="114300" simplePos="0" relativeHeight="251658240" behindDoc="0" locked="0" layoutInCell="1" allowOverlap="1" wp14:anchorId="3F62C40A" wp14:editId="4B079138">
                <wp:simplePos x="0" y="0"/>
                <wp:positionH relativeFrom="column">
                  <wp:posOffset>927735</wp:posOffset>
                </wp:positionH>
                <wp:positionV relativeFrom="paragraph">
                  <wp:posOffset>-297815</wp:posOffset>
                </wp:positionV>
                <wp:extent cx="1514475" cy="55816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ueber_Logo.jpg"/>
                        <pic:cNvPicPr/>
                      </pic:nvPicPr>
                      <pic:blipFill>
                        <a:blip r:embed="rId1">
                          <a:extLst>
                            <a:ext uri="{28A0092B-C50C-407E-A947-70E740481C1C}">
                              <a14:useLocalDpi xmlns:a14="http://schemas.microsoft.com/office/drawing/2010/main" val="0"/>
                            </a:ext>
                          </a:extLst>
                        </a:blip>
                        <a:stretch>
                          <a:fillRect/>
                        </a:stretch>
                      </pic:blipFill>
                      <pic:spPr>
                        <a:xfrm>
                          <a:off x="0" y="0"/>
                          <a:ext cx="1514475" cy="558165"/>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C5"/>
    <w:rsid w:val="00004B07"/>
    <w:rsid w:val="00004F9E"/>
    <w:rsid w:val="00005BE8"/>
    <w:rsid w:val="00013191"/>
    <w:rsid w:val="00016F68"/>
    <w:rsid w:val="00020B6A"/>
    <w:rsid w:val="00030318"/>
    <w:rsid w:val="000360C3"/>
    <w:rsid w:val="0004378C"/>
    <w:rsid w:val="000512A4"/>
    <w:rsid w:val="00051473"/>
    <w:rsid w:val="00055F9E"/>
    <w:rsid w:val="00056E6A"/>
    <w:rsid w:val="0006222F"/>
    <w:rsid w:val="00066FA1"/>
    <w:rsid w:val="00076688"/>
    <w:rsid w:val="000846A2"/>
    <w:rsid w:val="00096EF4"/>
    <w:rsid w:val="000A1F41"/>
    <w:rsid w:val="000B073E"/>
    <w:rsid w:val="000C0114"/>
    <w:rsid w:val="000D2836"/>
    <w:rsid w:val="000E08CE"/>
    <w:rsid w:val="000E4643"/>
    <w:rsid w:val="00113C95"/>
    <w:rsid w:val="00125BA4"/>
    <w:rsid w:val="00130D00"/>
    <w:rsid w:val="001409AC"/>
    <w:rsid w:val="00163BD5"/>
    <w:rsid w:val="00167236"/>
    <w:rsid w:val="001832A7"/>
    <w:rsid w:val="00197D25"/>
    <w:rsid w:val="001B654E"/>
    <w:rsid w:val="001D1E1A"/>
    <w:rsid w:val="001D3B66"/>
    <w:rsid w:val="001D6FDB"/>
    <w:rsid w:val="001E6BC6"/>
    <w:rsid w:val="001E7A0C"/>
    <w:rsid w:val="00201122"/>
    <w:rsid w:val="00201D98"/>
    <w:rsid w:val="002038C8"/>
    <w:rsid w:val="0020562D"/>
    <w:rsid w:val="002071AD"/>
    <w:rsid w:val="0020784C"/>
    <w:rsid w:val="00213E66"/>
    <w:rsid w:val="002220FB"/>
    <w:rsid w:val="00242269"/>
    <w:rsid w:val="002437F7"/>
    <w:rsid w:val="002475DD"/>
    <w:rsid w:val="00252699"/>
    <w:rsid w:val="00281D65"/>
    <w:rsid w:val="002851AD"/>
    <w:rsid w:val="00290130"/>
    <w:rsid w:val="002946E4"/>
    <w:rsid w:val="002C6E8E"/>
    <w:rsid w:val="002D3A46"/>
    <w:rsid w:val="002D6BC5"/>
    <w:rsid w:val="002F5CC5"/>
    <w:rsid w:val="002F6424"/>
    <w:rsid w:val="00303199"/>
    <w:rsid w:val="00307E57"/>
    <w:rsid w:val="00311AD4"/>
    <w:rsid w:val="00314384"/>
    <w:rsid w:val="0033026C"/>
    <w:rsid w:val="00335249"/>
    <w:rsid w:val="003655A3"/>
    <w:rsid w:val="00372AC1"/>
    <w:rsid w:val="00376372"/>
    <w:rsid w:val="00391092"/>
    <w:rsid w:val="003A4445"/>
    <w:rsid w:val="003B2246"/>
    <w:rsid w:val="003D57D2"/>
    <w:rsid w:val="003D6853"/>
    <w:rsid w:val="003E013D"/>
    <w:rsid w:val="003E1971"/>
    <w:rsid w:val="003F03D3"/>
    <w:rsid w:val="003F2BD9"/>
    <w:rsid w:val="003F7766"/>
    <w:rsid w:val="00401DEF"/>
    <w:rsid w:val="00404DC2"/>
    <w:rsid w:val="00406C12"/>
    <w:rsid w:val="00416030"/>
    <w:rsid w:val="00416038"/>
    <w:rsid w:val="004208C6"/>
    <w:rsid w:val="00421A19"/>
    <w:rsid w:val="004524E9"/>
    <w:rsid w:val="00457C51"/>
    <w:rsid w:val="004720CE"/>
    <w:rsid w:val="00472318"/>
    <w:rsid w:val="00474965"/>
    <w:rsid w:val="00476DBE"/>
    <w:rsid w:val="00491DC0"/>
    <w:rsid w:val="00497E35"/>
    <w:rsid w:val="004A1C3B"/>
    <w:rsid w:val="004A2C8F"/>
    <w:rsid w:val="004A6F41"/>
    <w:rsid w:val="004B146F"/>
    <w:rsid w:val="004B3392"/>
    <w:rsid w:val="004C7F81"/>
    <w:rsid w:val="004D2A70"/>
    <w:rsid w:val="004D38C1"/>
    <w:rsid w:val="004D6D4A"/>
    <w:rsid w:val="004E0286"/>
    <w:rsid w:val="004E5B70"/>
    <w:rsid w:val="004F08C1"/>
    <w:rsid w:val="004F0C27"/>
    <w:rsid w:val="00521780"/>
    <w:rsid w:val="00533EA8"/>
    <w:rsid w:val="00544D01"/>
    <w:rsid w:val="00555E47"/>
    <w:rsid w:val="005736BB"/>
    <w:rsid w:val="005749C1"/>
    <w:rsid w:val="00596724"/>
    <w:rsid w:val="005B510C"/>
    <w:rsid w:val="005C397E"/>
    <w:rsid w:val="005E316A"/>
    <w:rsid w:val="005E74A2"/>
    <w:rsid w:val="005F3D1F"/>
    <w:rsid w:val="005F66A5"/>
    <w:rsid w:val="0060061D"/>
    <w:rsid w:val="006220D6"/>
    <w:rsid w:val="00625507"/>
    <w:rsid w:val="0062780C"/>
    <w:rsid w:val="006629EC"/>
    <w:rsid w:val="00671374"/>
    <w:rsid w:val="006721AA"/>
    <w:rsid w:val="006920E9"/>
    <w:rsid w:val="00693263"/>
    <w:rsid w:val="00694A1F"/>
    <w:rsid w:val="006B0DFB"/>
    <w:rsid w:val="006C2055"/>
    <w:rsid w:val="006C7DB7"/>
    <w:rsid w:val="006D53E3"/>
    <w:rsid w:val="006E19D1"/>
    <w:rsid w:val="006E21FE"/>
    <w:rsid w:val="006E48B7"/>
    <w:rsid w:val="006E4C46"/>
    <w:rsid w:val="006E6A43"/>
    <w:rsid w:val="006F499E"/>
    <w:rsid w:val="00703D2F"/>
    <w:rsid w:val="00706FE5"/>
    <w:rsid w:val="007104CE"/>
    <w:rsid w:val="00726152"/>
    <w:rsid w:val="0073520B"/>
    <w:rsid w:val="00740E93"/>
    <w:rsid w:val="0074264A"/>
    <w:rsid w:val="00744E76"/>
    <w:rsid w:val="007530E8"/>
    <w:rsid w:val="0076385E"/>
    <w:rsid w:val="00765B6C"/>
    <w:rsid w:val="007714DF"/>
    <w:rsid w:val="00774090"/>
    <w:rsid w:val="00790690"/>
    <w:rsid w:val="007B5B6E"/>
    <w:rsid w:val="007B630C"/>
    <w:rsid w:val="007C2C2F"/>
    <w:rsid w:val="007C3C56"/>
    <w:rsid w:val="007D13A9"/>
    <w:rsid w:val="007D346C"/>
    <w:rsid w:val="007E089D"/>
    <w:rsid w:val="007F0C18"/>
    <w:rsid w:val="007F10D9"/>
    <w:rsid w:val="007F27DE"/>
    <w:rsid w:val="00822EFF"/>
    <w:rsid w:val="00835A73"/>
    <w:rsid w:val="00840291"/>
    <w:rsid w:val="00840B7B"/>
    <w:rsid w:val="00853914"/>
    <w:rsid w:val="00856F3D"/>
    <w:rsid w:val="0086322C"/>
    <w:rsid w:val="0088370D"/>
    <w:rsid w:val="008A4E2A"/>
    <w:rsid w:val="008B1710"/>
    <w:rsid w:val="008B4EF4"/>
    <w:rsid w:val="008C5C80"/>
    <w:rsid w:val="008D0320"/>
    <w:rsid w:val="008D1A1E"/>
    <w:rsid w:val="008D2EF0"/>
    <w:rsid w:val="008D34B1"/>
    <w:rsid w:val="008E41EB"/>
    <w:rsid w:val="008E6E5B"/>
    <w:rsid w:val="008F643B"/>
    <w:rsid w:val="00917FB0"/>
    <w:rsid w:val="00921189"/>
    <w:rsid w:val="00927252"/>
    <w:rsid w:val="009328D7"/>
    <w:rsid w:val="00941CF1"/>
    <w:rsid w:val="0095006E"/>
    <w:rsid w:val="0095075D"/>
    <w:rsid w:val="009545C0"/>
    <w:rsid w:val="00960953"/>
    <w:rsid w:val="009669A2"/>
    <w:rsid w:val="00974D21"/>
    <w:rsid w:val="00984A3F"/>
    <w:rsid w:val="00987DA5"/>
    <w:rsid w:val="009B0CE8"/>
    <w:rsid w:val="009B23A1"/>
    <w:rsid w:val="009D53F9"/>
    <w:rsid w:val="009D5C9B"/>
    <w:rsid w:val="009D7A1E"/>
    <w:rsid w:val="009D7B9E"/>
    <w:rsid w:val="009F1173"/>
    <w:rsid w:val="009F665E"/>
    <w:rsid w:val="00A14B25"/>
    <w:rsid w:val="00A2055A"/>
    <w:rsid w:val="00A26B08"/>
    <w:rsid w:val="00A30540"/>
    <w:rsid w:val="00A31430"/>
    <w:rsid w:val="00A37FE6"/>
    <w:rsid w:val="00A504A2"/>
    <w:rsid w:val="00A523C5"/>
    <w:rsid w:val="00A548F4"/>
    <w:rsid w:val="00A564B5"/>
    <w:rsid w:val="00A62D52"/>
    <w:rsid w:val="00A7023A"/>
    <w:rsid w:val="00A70875"/>
    <w:rsid w:val="00A74E55"/>
    <w:rsid w:val="00A77238"/>
    <w:rsid w:val="00A94FFC"/>
    <w:rsid w:val="00A968A7"/>
    <w:rsid w:val="00AB4276"/>
    <w:rsid w:val="00AB733B"/>
    <w:rsid w:val="00AD1A6D"/>
    <w:rsid w:val="00AD5529"/>
    <w:rsid w:val="00AE1BFB"/>
    <w:rsid w:val="00AE42FC"/>
    <w:rsid w:val="00AF4697"/>
    <w:rsid w:val="00B02EF2"/>
    <w:rsid w:val="00B055F3"/>
    <w:rsid w:val="00B1031D"/>
    <w:rsid w:val="00B11B66"/>
    <w:rsid w:val="00B1597C"/>
    <w:rsid w:val="00B20642"/>
    <w:rsid w:val="00B20E8F"/>
    <w:rsid w:val="00B21081"/>
    <w:rsid w:val="00B27C4D"/>
    <w:rsid w:val="00B34EDD"/>
    <w:rsid w:val="00B4562B"/>
    <w:rsid w:val="00B5368C"/>
    <w:rsid w:val="00B53DC3"/>
    <w:rsid w:val="00B57931"/>
    <w:rsid w:val="00B73FA8"/>
    <w:rsid w:val="00B7460A"/>
    <w:rsid w:val="00B83BE8"/>
    <w:rsid w:val="00BA2E32"/>
    <w:rsid w:val="00BA597A"/>
    <w:rsid w:val="00BA7E3D"/>
    <w:rsid w:val="00BB1BB8"/>
    <w:rsid w:val="00BC24D2"/>
    <w:rsid w:val="00BD0AC1"/>
    <w:rsid w:val="00BD1D37"/>
    <w:rsid w:val="00BD6487"/>
    <w:rsid w:val="00C07B9B"/>
    <w:rsid w:val="00C137C3"/>
    <w:rsid w:val="00C13BB7"/>
    <w:rsid w:val="00C37096"/>
    <w:rsid w:val="00C37632"/>
    <w:rsid w:val="00C439B3"/>
    <w:rsid w:val="00C54E0C"/>
    <w:rsid w:val="00C6291D"/>
    <w:rsid w:val="00C748AF"/>
    <w:rsid w:val="00C87F9B"/>
    <w:rsid w:val="00CA052E"/>
    <w:rsid w:val="00CA1EE6"/>
    <w:rsid w:val="00CA4ABA"/>
    <w:rsid w:val="00CB23B7"/>
    <w:rsid w:val="00CB3337"/>
    <w:rsid w:val="00CB7134"/>
    <w:rsid w:val="00CC479F"/>
    <w:rsid w:val="00CE194D"/>
    <w:rsid w:val="00CE4F3F"/>
    <w:rsid w:val="00D01755"/>
    <w:rsid w:val="00D0488B"/>
    <w:rsid w:val="00D22F10"/>
    <w:rsid w:val="00D25C3B"/>
    <w:rsid w:val="00D34495"/>
    <w:rsid w:val="00D3501B"/>
    <w:rsid w:val="00D42717"/>
    <w:rsid w:val="00D46F68"/>
    <w:rsid w:val="00D51813"/>
    <w:rsid w:val="00D52C7E"/>
    <w:rsid w:val="00D55851"/>
    <w:rsid w:val="00D55FDE"/>
    <w:rsid w:val="00D606F1"/>
    <w:rsid w:val="00D6135D"/>
    <w:rsid w:val="00D74AFC"/>
    <w:rsid w:val="00D8355E"/>
    <w:rsid w:val="00D852E9"/>
    <w:rsid w:val="00D8558D"/>
    <w:rsid w:val="00D871A8"/>
    <w:rsid w:val="00D87E97"/>
    <w:rsid w:val="00D91587"/>
    <w:rsid w:val="00D92B76"/>
    <w:rsid w:val="00DA13EC"/>
    <w:rsid w:val="00DA785E"/>
    <w:rsid w:val="00DB3DDE"/>
    <w:rsid w:val="00DB608F"/>
    <w:rsid w:val="00DC3DBE"/>
    <w:rsid w:val="00DC4589"/>
    <w:rsid w:val="00DD02BC"/>
    <w:rsid w:val="00DD3ECB"/>
    <w:rsid w:val="00DD4A38"/>
    <w:rsid w:val="00DD5BA3"/>
    <w:rsid w:val="00DE42F8"/>
    <w:rsid w:val="00DF0A3F"/>
    <w:rsid w:val="00DF4D3A"/>
    <w:rsid w:val="00E02B06"/>
    <w:rsid w:val="00E0699F"/>
    <w:rsid w:val="00E12E7B"/>
    <w:rsid w:val="00E13403"/>
    <w:rsid w:val="00E2213A"/>
    <w:rsid w:val="00E226A9"/>
    <w:rsid w:val="00E2408A"/>
    <w:rsid w:val="00E308FC"/>
    <w:rsid w:val="00E322F6"/>
    <w:rsid w:val="00E376CC"/>
    <w:rsid w:val="00E514CC"/>
    <w:rsid w:val="00E56483"/>
    <w:rsid w:val="00E6354F"/>
    <w:rsid w:val="00E64394"/>
    <w:rsid w:val="00E715CE"/>
    <w:rsid w:val="00E71C8B"/>
    <w:rsid w:val="00E7710D"/>
    <w:rsid w:val="00EA55FB"/>
    <w:rsid w:val="00EC7A64"/>
    <w:rsid w:val="00ED02FB"/>
    <w:rsid w:val="00ED7FC3"/>
    <w:rsid w:val="00EF08EC"/>
    <w:rsid w:val="00EF0E76"/>
    <w:rsid w:val="00EF4EFD"/>
    <w:rsid w:val="00F0019A"/>
    <w:rsid w:val="00F20755"/>
    <w:rsid w:val="00F210BF"/>
    <w:rsid w:val="00F21AAB"/>
    <w:rsid w:val="00F33388"/>
    <w:rsid w:val="00F43BBD"/>
    <w:rsid w:val="00F57870"/>
    <w:rsid w:val="00F96FE4"/>
    <w:rsid w:val="00FB5B4B"/>
    <w:rsid w:val="00FC0798"/>
    <w:rsid w:val="00FD0320"/>
    <w:rsid w:val="00FE134A"/>
    <w:rsid w:val="00FE4D69"/>
    <w:rsid w:val="00FF17C4"/>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CA469"/>
  <w15:docId w15:val="{F596A234-F899-4C33-B65C-4F7507D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30D00"/>
    <w:rPr>
      <w:color w:val="605E5C"/>
      <w:shd w:val="clear" w:color="auto" w:fill="E1DFDD"/>
    </w:rPr>
  </w:style>
  <w:style w:type="character" w:styleId="Kommentarzeichen">
    <w:name w:val="annotation reference"/>
    <w:basedOn w:val="Absatz-Standardschriftart"/>
    <w:uiPriority w:val="99"/>
    <w:semiHidden/>
    <w:unhideWhenUsed/>
    <w:rsid w:val="00076688"/>
    <w:rPr>
      <w:sz w:val="16"/>
      <w:szCs w:val="16"/>
    </w:rPr>
  </w:style>
  <w:style w:type="paragraph" w:styleId="Kommentartext">
    <w:name w:val="annotation text"/>
    <w:basedOn w:val="Standard"/>
    <w:link w:val="KommentartextZchn"/>
    <w:uiPriority w:val="99"/>
    <w:semiHidden/>
    <w:unhideWhenUsed/>
    <w:rsid w:val="00076688"/>
  </w:style>
  <w:style w:type="character" w:customStyle="1" w:styleId="KommentartextZchn">
    <w:name w:val="Kommentartext Zchn"/>
    <w:basedOn w:val="Absatz-Standardschriftart"/>
    <w:link w:val="Kommentartext"/>
    <w:uiPriority w:val="99"/>
    <w:semiHidden/>
    <w:rsid w:val="00076688"/>
  </w:style>
  <w:style w:type="paragraph" w:styleId="Kommentarthema">
    <w:name w:val="annotation subject"/>
    <w:basedOn w:val="Kommentartext"/>
    <w:next w:val="Kommentartext"/>
    <w:link w:val="KommentarthemaZchn"/>
    <w:uiPriority w:val="99"/>
    <w:semiHidden/>
    <w:unhideWhenUsed/>
    <w:rsid w:val="00076688"/>
    <w:rPr>
      <w:b/>
      <w:bCs/>
    </w:rPr>
  </w:style>
  <w:style w:type="character" w:customStyle="1" w:styleId="KommentarthemaZchn">
    <w:name w:val="Kommentarthema Zchn"/>
    <w:basedOn w:val="KommentartextZchn"/>
    <w:link w:val="Kommentarthema"/>
    <w:uiPriority w:val="99"/>
    <w:semiHidden/>
    <w:rsid w:val="00076688"/>
    <w:rPr>
      <w:b/>
      <w:bCs/>
    </w:rPr>
  </w:style>
  <w:style w:type="paragraph" w:styleId="StandardWeb">
    <w:name w:val="Normal (Web)"/>
    <w:basedOn w:val="Standard"/>
    <w:uiPriority w:val="99"/>
    <w:semiHidden/>
    <w:unhideWhenUsed/>
    <w:rsid w:val="00BB1BB8"/>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3F2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 w:id="1074205558">
      <w:bodyDiv w:val="1"/>
      <w:marLeft w:val="0"/>
      <w:marRight w:val="0"/>
      <w:marTop w:val="0"/>
      <w:marBottom w:val="0"/>
      <w:divBdr>
        <w:top w:val="none" w:sz="0" w:space="0" w:color="auto"/>
        <w:left w:val="none" w:sz="0" w:space="0" w:color="auto"/>
        <w:bottom w:val="none" w:sz="0" w:space="0" w:color="auto"/>
        <w:right w:val="none" w:sz="0" w:space="0" w:color="auto"/>
      </w:divBdr>
    </w:div>
    <w:div w:id="12562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cs-muenchen.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http://www.klueber.at"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youtu.be/y8MA8oYZtF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ueb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2</cp:revision>
  <cp:lastPrinted>2021-04-27T07:11:00Z</cp:lastPrinted>
  <dcterms:created xsi:type="dcterms:W3CDTF">2021-06-14T19:18:00Z</dcterms:created>
  <dcterms:modified xsi:type="dcterms:W3CDTF">2021-06-14T19:18:00Z</dcterms:modified>
</cp:coreProperties>
</file>