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56331" w14:textId="3B396461" w:rsidR="002104F8" w:rsidRPr="00E16FE5" w:rsidRDefault="002104F8" w:rsidP="00D14F96">
      <w:pPr>
        <w:suppressAutoHyphens/>
        <w:rPr>
          <w:rFonts w:ascii="Verdana" w:hAnsi="Verdana"/>
          <w:sz w:val="22"/>
          <w:szCs w:val="22"/>
          <w:lang w:val="de-AT" w:eastAsia="de-AT"/>
        </w:rPr>
      </w:pPr>
      <w:r w:rsidRPr="00E16FE5">
        <w:rPr>
          <w:rFonts w:ascii="Verdana" w:hAnsi="Verdana"/>
          <w:sz w:val="22"/>
          <w:szCs w:val="22"/>
          <w:lang w:val="de-AT" w:eastAsia="de-AT"/>
        </w:rPr>
        <w:t>10. bis 13. Mai 2022: MAP PAMMINGER auf der Intertool 2022</w:t>
      </w:r>
      <w:r w:rsidR="0044433B">
        <w:rPr>
          <w:rFonts w:ascii="Verdana" w:hAnsi="Verdana"/>
          <w:sz w:val="22"/>
          <w:szCs w:val="22"/>
          <w:lang w:val="de-AT" w:eastAsia="de-AT"/>
        </w:rPr>
        <w:t>:</w:t>
      </w:r>
    </w:p>
    <w:p w14:paraId="6A5B0E90" w14:textId="23CCBECC" w:rsidR="002104F8" w:rsidRPr="00E16FE5" w:rsidRDefault="002104F8" w:rsidP="00D14F96">
      <w:pPr>
        <w:suppressAutoHyphens/>
        <w:rPr>
          <w:rFonts w:ascii="Verdana" w:hAnsi="Verdana"/>
          <w:b/>
          <w:szCs w:val="20"/>
          <w:lang w:val="de-AT" w:eastAsia="de-AT"/>
        </w:rPr>
      </w:pPr>
      <w:r w:rsidRPr="00E16FE5">
        <w:rPr>
          <w:rFonts w:ascii="Verdana" w:hAnsi="Verdana"/>
          <w:b/>
          <w:szCs w:val="20"/>
          <w:lang w:val="de-AT" w:eastAsia="de-AT"/>
        </w:rPr>
        <w:t>Teilereinigung auf „Messe in der Messe“</w:t>
      </w:r>
    </w:p>
    <w:p w14:paraId="424A9A41" w14:textId="77777777" w:rsidR="008571B3" w:rsidRPr="00E16FE5" w:rsidRDefault="008571B3" w:rsidP="00D14F96">
      <w:pPr>
        <w:suppressAutoHyphens/>
        <w:rPr>
          <w:rFonts w:ascii="Verdana" w:hAnsi="Verdana"/>
          <w:i/>
          <w:sz w:val="20"/>
          <w:szCs w:val="20"/>
          <w:lang w:val="de-AT" w:eastAsia="ar-SA"/>
        </w:rPr>
      </w:pPr>
    </w:p>
    <w:p w14:paraId="430C97B0" w14:textId="62743BA3" w:rsidR="008571B3" w:rsidRPr="00E16FE5" w:rsidRDefault="00F04BF0" w:rsidP="00D14F96">
      <w:pPr>
        <w:suppressAutoHyphens/>
        <w:rPr>
          <w:rFonts w:ascii="Verdana" w:hAnsi="Verdana"/>
          <w:sz w:val="20"/>
          <w:szCs w:val="20"/>
          <w:lang w:val="de-AT" w:eastAsia="ar-SA"/>
        </w:rPr>
      </w:pPr>
      <w:r w:rsidRPr="00E16FE5">
        <w:rPr>
          <w:rFonts w:ascii="Verdana" w:hAnsi="Verdana"/>
          <w:i/>
          <w:sz w:val="20"/>
          <w:szCs w:val="20"/>
          <w:lang w:val="de-AT" w:eastAsia="ar-SA"/>
        </w:rPr>
        <w:t xml:space="preserve">Teilereinigungsanlagen von zehn führenden Herstellern sowie Prozesschemie und Zubehör präsentiert MAP PAMMINGER auf der </w:t>
      </w:r>
      <w:r w:rsidR="00823F38" w:rsidRPr="00E16FE5">
        <w:rPr>
          <w:rFonts w:ascii="Verdana" w:hAnsi="Verdana"/>
          <w:i/>
          <w:sz w:val="20"/>
          <w:szCs w:val="20"/>
          <w:lang w:val="de-AT" w:eastAsia="ar-SA"/>
        </w:rPr>
        <w:t xml:space="preserve">Intertool </w:t>
      </w:r>
      <w:r w:rsidRPr="00E16FE5">
        <w:rPr>
          <w:rFonts w:ascii="Verdana" w:hAnsi="Verdana"/>
          <w:i/>
          <w:sz w:val="20"/>
          <w:szCs w:val="20"/>
          <w:lang w:val="de-AT" w:eastAsia="ar-SA"/>
        </w:rPr>
        <w:t>in Wels. So erhalten Besucher vom 10. bis 13. Mai 2022 in Halle 20, auf dem als „Messe in der Messe“ gestalteten Stand 1007 einen kompletten Überblick über den Stand der Technik in der Teilereinigung</w:t>
      </w:r>
      <w:r w:rsidR="00F021FD" w:rsidRPr="00E16FE5">
        <w:rPr>
          <w:rFonts w:ascii="Verdana" w:hAnsi="Verdana"/>
          <w:i/>
          <w:sz w:val="20"/>
          <w:szCs w:val="20"/>
          <w:lang w:val="de-AT" w:eastAsia="ar-SA"/>
        </w:rPr>
        <w:t>.</w:t>
      </w:r>
      <w:r w:rsidR="00A65320" w:rsidRPr="00E16FE5">
        <w:rPr>
          <w:rFonts w:ascii="Verdana" w:hAnsi="Verdana"/>
          <w:i/>
          <w:sz w:val="20"/>
          <w:szCs w:val="20"/>
          <w:lang w:val="de-AT" w:eastAsia="ar-SA"/>
        </w:rPr>
        <w:t xml:space="preserve"> </w:t>
      </w:r>
      <w:r w:rsidRPr="00E16FE5">
        <w:rPr>
          <w:rFonts w:ascii="Verdana" w:hAnsi="Verdana"/>
          <w:i/>
          <w:sz w:val="20"/>
          <w:szCs w:val="20"/>
          <w:lang w:val="de-AT" w:eastAsia="ar-SA"/>
        </w:rPr>
        <w:t xml:space="preserve">Dort stehen ihnen </w:t>
      </w:r>
      <w:r w:rsidR="00F021FD" w:rsidRPr="00E16FE5">
        <w:rPr>
          <w:rFonts w:ascii="Verdana" w:hAnsi="Verdana"/>
          <w:i/>
          <w:sz w:val="20"/>
          <w:szCs w:val="20"/>
          <w:lang w:val="de-AT" w:eastAsia="ar-SA"/>
        </w:rPr>
        <w:t>die Reinigun</w:t>
      </w:r>
      <w:r w:rsidR="001F0D4E" w:rsidRPr="00E16FE5">
        <w:rPr>
          <w:rFonts w:ascii="Verdana" w:hAnsi="Verdana"/>
          <w:i/>
          <w:sz w:val="20"/>
          <w:szCs w:val="20"/>
          <w:lang w:val="de-AT" w:eastAsia="ar-SA"/>
        </w:rPr>
        <w:t>g</w:t>
      </w:r>
      <w:r w:rsidR="00F021FD" w:rsidRPr="00E16FE5">
        <w:rPr>
          <w:rFonts w:ascii="Verdana" w:hAnsi="Verdana"/>
          <w:i/>
          <w:sz w:val="20"/>
          <w:szCs w:val="20"/>
          <w:lang w:val="de-AT" w:eastAsia="ar-SA"/>
        </w:rPr>
        <w:t xml:space="preserve">sspezialisten vom Traunsee </w:t>
      </w:r>
      <w:r w:rsidRPr="00E16FE5">
        <w:rPr>
          <w:rFonts w:ascii="Verdana" w:hAnsi="Verdana"/>
          <w:i/>
          <w:sz w:val="20"/>
          <w:szCs w:val="20"/>
          <w:lang w:val="de-AT" w:eastAsia="ar-SA"/>
        </w:rPr>
        <w:t>sowie Experten der Herstellerfirmen für persönliche Beratungsgespräche zur Verfügung.</w:t>
      </w:r>
    </w:p>
    <w:p w14:paraId="5524203D" w14:textId="77777777" w:rsidR="002D6B3E" w:rsidRPr="00E16FE5" w:rsidRDefault="002D6B3E" w:rsidP="00A65320">
      <w:pPr>
        <w:suppressAutoHyphens/>
        <w:rPr>
          <w:rFonts w:ascii="Verdana" w:hAnsi="Verdana"/>
          <w:sz w:val="20"/>
          <w:szCs w:val="20"/>
          <w:lang w:val="de-AT" w:eastAsia="ar-SA"/>
        </w:rPr>
      </w:pPr>
    </w:p>
    <w:p w14:paraId="65F5B42D" w14:textId="0127710C" w:rsidR="00F021FD" w:rsidRPr="00E16FE5" w:rsidRDefault="002104F8" w:rsidP="00A65320">
      <w:pPr>
        <w:suppressAutoHyphens/>
        <w:rPr>
          <w:rFonts w:ascii="Verdana" w:hAnsi="Verdana"/>
          <w:sz w:val="20"/>
          <w:szCs w:val="20"/>
          <w:lang w:val="de-AT" w:eastAsia="ar-SA"/>
        </w:rPr>
      </w:pPr>
      <w:r w:rsidRPr="00E16FE5">
        <w:rPr>
          <w:rFonts w:ascii="Verdana" w:hAnsi="Verdana"/>
          <w:sz w:val="20"/>
          <w:szCs w:val="20"/>
          <w:lang w:val="de-AT" w:eastAsia="ar-SA"/>
        </w:rPr>
        <w:t xml:space="preserve">Auf der Fertigungstechnik - Fachmesse Intertool in Wels </w:t>
      </w:r>
      <w:r w:rsidR="00A65320" w:rsidRPr="00E16FE5">
        <w:rPr>
          <w:rFonts w:ascii="Verdana" w:hAnsi="Verdana"/>
          <w:sz w:val="20"/>
          <w:szCs w:val="20"/>
          <w:lang w:val="de-AT" w:eastAsia="ar-SA"/>
        </w:rPr>
        <w:t xml:space="preserve">vom </w:t>
      </w:r>
      <w:r w:rsidR="000358DF" w:rsidRPr="00E16FE5">
        <w:rPr>
          <w:rFonts w:ascii="Verdana" w:hAnsi="Verdana"/>
          <w:sz w:val="20"/>
          <w:szCs w:val="20"/>
          <w:lang w:val="de-AT" w:eastAsia="ar-SA"/>
        </w:rPr>
        <w:t>10</w:t>
      </w:r>
      <w:r w:rsidR="00A65320" w:rsidRPr="00E16FE5">
        <w:rPr>
          <w:rFonts w:ascii="Verdana" w:hAnsi="Verdana"/>
          <w:sz w:val="20"/>
          <w:szCs w:val="20"/>
          <w:lang w:val="de-AT" w:eastAsia="ar-SA"/>
        </w:rPr>
        <w:t>. bis 1</w:t>
      </w:r>
      <w:r w:rsidR="000358DF" w:rsidRPr="00E16FE5">
        <w:rPr>
          <w:rFonts w:ascii="Verdana" w:hAnsi="Verdana"/>
          <w:sz w:val="20"/>
          <w:szCs w:val="20"/>
          <w:lang w:val="de-AT" w:eastAsia="ar-SA"/>
        </w:rPr>
        <w:t>3</w:t>
      </w:r>
      <w:r w:rsidR="00A65320" w:rsidRPr="00E16FE5">
        <w:rPr>
          <w:rFonts w:ascii="Verdana" w:hAnsi="Verdana"/>
          <w:sz w:val="20"/>
          <w:szCs w:val="20"/>
          <w:lang w:val="de-AT" w:eastAsia="ar-SA"/>
        </w:rPr>
        <w:t>. Mai 20</w:t>
      </w:r>
      <w:r w:rsidR="000358DF" w:rsidRPr="00E16FE5">
        <w:rPr>
          <w:rFonts w:ascii="Verdana" w:hAnsi="Verdana"/>
          <w:sz w:val="20"/>
          <w:szCs w:val="20"/>
          <w:lang w:val="de-AT" w:eastAsia="ar-SA"/>
        </w:rPr>
        <w:t xml:space="preserve">22 </w:t>
      </w:r>
      <w:r w:rsidRPr="00E16FE5">
        <w:rPr>
          <w:rFonts w:ascii="Verdana" w:hAnsi="Verdana"/>
          <w:sz w:val="20"/>
          <w:szCs w:val="20"/>
          <w:lang w:val="de-AT" w:eastAsia="ar-SA"/>
        </w:rPr>
        <w:t>erwartet Besucher i</w:t>
      </w:r>
      <w:r w:rsidR="00A65320" w:rsidRPr="00E16FE5">
        <w:rPr>
          <w:rFonts w:ascii="Verdana" w:hAnsi="Verdana"/>
          <w:sz w:val="20"/>
          <w:szCs w:val="20"/>
          <w:lang w:val="de-AT" w:eastAsia="ar-SA"/>
        </w:rPr>
        <w:t xml:space="preserve">n Halle </w:t>
      </w:r>
      <w:r w:rsidR="00AD0FE6" w:rsidRPr="00E16FE5">
        <w:rPr>
          <w:rFonts w:ascii="Verdana" w:hAnsi="Verdana"/>
          <w:sz w:val="20"/>
          <w:szCs w:val="20"/>
          <w:lang w:val="de-AT" w:eastAsia="ar-SA"/>
        </w:rPr>
        <w:t>20</w:t>
      </w:r>
      <w:r w:rsidR="00A65320" w:rsidRPr="00E16FE5">
        <w:rPr>
          <w:rFonts w:ascii="Verdana" w:hAnsi="Verdana"/>
          <w:sz w:val="20"/>
          <w:szCs w:val="20"/>
          <w:lang w:val="de-AT" w:eastAsia="ar-SA"/>
        </w:rPr>
        <w:t xml:space="preserve">, Stand </w:t>
      </w:r>
      <w:r w:rsidR="00AD0FE6" w:rsidRPr="00E16FE5">
        <w:rPr>
          <w:rFonts w:ascii="Verdana" w:hAnsi="Verdana"/>
          <w:sz w:val="20"/>
          <w:szCs w:val="20"/>
          <w:lang w:val="de-AT" w:eastAsia="ar-SA"/>
        </w:rPr>
        <w:t>1007</w:t>
      </w:r>
      <w:r w:rsidR="00A65320" w:rsidRPr="00E16FE5">
        <w:rPr>
          <w:rFonts w:ascii="Verdana" w:hAnsi="Verdana"/>
          <w:sz w:val="20"/>
          <w:szCs w:val="20"/>
          <w:lang w:val="de-AT" w:eastAsia="ar-SA"/>
        </w:rPr>
        <w:t>, eine „Messe in der Messe“</w:t>
      </w:r>
      <w:r w:rsidRPr="00E16FE5">
        <w:rPr>
          <w:rFonts w:ascii="Verdana" w:hAnsi="Verdana"/>
          <w:sz w:val="20"/>
          <w:szCs w:val="20"/>
          <w:lang w:val="de-AT" w:eastAsia="ar-SA"/>
        </w:rPr>
        <w:t>. Dort präsentiert die MAP PAMMINGER GMBH auf 100 m</w:t>
      </w:r>
      <w:r w:rsidRPr="00E16FE5">
        <w:rPr>
          <w:rFonts w:ascii="Verdana" w:hAnsi="Verdana"/>
          <w:sz w:val="20"/>
          <w:szCs w:val="20"/>
          <w:vertAlign w:val="superscript"/>
          <w:lang w:val="de-AT" w:eastAsia="ar-SA"/>
        </w:rPr>
        <w:t>2</w:t>
      </w:r>
      <w:r w:rsidRPr="00E16FE5">
        <w:rPr>
          <w:rFonts w:ascii="Verdana" w:hAnsi="Verdana"/>
          <w:sz w:val="20"/>
          <w:szCs w:val="20"/>
          <w:lang w:val="de-AT" w:eastAsia="ar-SA"/>
        </w:rPr>
        <w:t xml:space="preserve"> Österreichs umfassendstes Teilereinigungs-Portfolio. Zu sehen </w:t>
      </w:r>
      <w:r w:rsidRPr="00F074E1">
        <w:rPr>
          <w:rFonts w:ascii="Verdana" w:hAnsi="Verdana"/>
          <w:sz w:val="20"/>
          <w:szCs w:val="20"/>
          <w:lang w:val="de-AT" w:eastAsia="ar-SA"/>
        </w:rPr>
        <w:t xml:space="preserve">sind </w:t>
      </w:r>
      <w:r w:rsidR="00A65320" w:rsidRPr="00F074E1">
        <w:rPr>
          <w:rFonts w:ascii="Verdana" w:hAnsi="Verdana"/>
          <w:sz w:val="20"/>
          <w:szCs w:val="20"/>
          <w:lang w:val="de-AT" w:eastAsia="ar-SA"/>
        </w:rPr>
        <w:t>Reinigungs- und Analyseanlagen</w:t>
      </w:r>
      <w:r w:rsidRPr="00F074E1">
        <w:rPr>
          <w:rFonts w:ascii="Verdana" w:hAnsi="Verdana"/>
          <w:sz w:val="20"/>
          <w:szCs w:val="20"/>
          <w:lang w:val="de-AT" w:eastAsia="ar-SA"/>
        </w:rPr>
        <w:t xml:space="preserve"> </w:t>
      </w:r>
      <w:r w:rsidR="00F074E1">
        <w:rPr>
          <w:rFonts w:ascii="Verdana" w:hAnsi="Verdana"/>
          <w:sz w:val="20"/>
          <w:szCs w:val="20"/>
          <w:lang w:val="de-AT" w:eastAsia="ar-SA"/>
        </w:rPr>
        <w:t xml:space="preserve">von </w:t>
      </w:r>
      <w:r w:rsidRPr="00F074E1">
        <w:rPr>
          <w:rFonts w:ascii="Verdana" w:hAnsi="Verdana"/>
          <w:sz w:val="20"/>
          <w:szCs w:val="20"/>
          <w:lang w:val="de-AT" w:eastAsia="ar-SA"/>
        </w:rPr>
        <w:t>zehn führenden</w:t>
      </w:r>
      <w:r w:rsidRPr="00E16FE5">
        <w:rPr>
          <w:rFonts w:ascii="Verdana" w:hAnsi="Verdana"/>
          <w:sz w:val="20"/>
          <w:szCs w:val="20"/>
          <w:lang w:val="de-AT" w:eastAsia="ar-SA"/>
        </w:rPr>
        <w:t xml:space="preserve"> Herstellern aus Deutschland und Österreich, teilweise in Betrieb, sowie </w:t>
      </w:r>
      <w:r w:rsidR="00A65320" w:rsidRPr="00E16FE5">
        <w:rPr>
          <w:rFonts w:ascii="Verdana" w:hAnsi="Verdana"/>
          <w:sz w:val="20"/>
          <w:szCs w:val="20"/>
          <w:lang w:val="de-AT" w:eastAsia="ar-SA"/>
        </w:rPr>
        <w:t>Reinigungschemie und Zubehörprodukte.</w:t>
      </w:r>
      <w:r w:rsidRPr="00E16FE5">
        <w:rPr>
          <w:rFonts w:ascii="Verdana" w:hAnsi="Verdana"/>
          <w:sz w:val="20"/>
          <w:szCs w:val="20"/>
          <w:lang w:val="de-AT" w:eastAsia="ar-SA"/>
        </w:rPr>
        <w:t xml:space="preserve"> </w:t>
      </w:r>
    </w:p>
    <w:p w14:paraId="1E0E1165" w14:textId="77777777" w:rsidR="00112E36" w:rsidRPr="00E16FE5" w:rsidRDefault="00112E36" w:rsidP="00D14F96">
      <w:pPr>
        <w:suppressAutoHyphens/>
        <w:rPr>
          <w:rFonts w:ascii="Verdana" w:hAnsi="Verdana"/>
          <w:sz w:val="20"/>
          <w:szCs w:val="20"/>
          <w:lang w:val="de-AT" w:eastAsia="ar-SA"/>
        </w:rPr>
      </w:pPr>
    </w:p>
    <w:p w14:paraId="1CBE0A83" w14:textId="77777777" w:rsidR="00112E36" w:rsidRPr="00E16FE5" w:rsidRDefault="001F0D4E" w:rsidP="00D14F96">
      <w:pPr>
        <w:suppressAutoHyphens/>
        <w:rPr>
          <w:rFonts w:ascii="Verdana" w:hAnsi="Verdana"/>
          <w:b/>
          <w:sz w:val="20"/>
          <w:szCs w:val="20"/>
          <w:lang w:val="de-AT" w:eastAsia="ar-SA"/>
        </w:rPr>
      </w:pPr>
      <w:r w:rsidRPr="00E16FE5">
        <w:rPr>
          <w:rFonts w:ascii="Verdana" w:hAnsi="Verdana"/>
          <w:b/>
          <w:sz w:val="20"/>
          <w:szCs w:val="20"/>
          <w:lang w:val="de-AT" w:eastAsia="ar-SA"/>
        </w:rPr>
        <w:t>Gesamte Bandbreite der Telereinigung</w:t>
      </w:r>
    </w:p>
    <w:p w14:paraId="41A60D9F" w14:textId="77777777" w:rsidR="001D5D9E" w:rsidRPr="00E16FE5" w:rsidRDefault="001D5D9E" w:rsidP="00D14F96">
      <w:pPr>
        <w:suppressAutoHyphens/>
        <w:rPr>
          <w:rFonts w:ascii="Verdana" w:hAnsi="Verdana"/>
          <w:sz w:val="20"/>
          <w:szCs w:val="20"/>
          <w:lang w:val="de-AT" w:eastAsia="ar-SA"/>
        </w:rPr>
      </w:pPr>
    </w:p>
    <w:p w14:paraId="1A6551EC" w14:textId="36FA03FF" w:rsidR="00E91E90" w:rsidRPr="00E16FE5" w:rsidRDefault="001F0D4E" w:rsidP="00D14F96">
      <w:pPr>
        <w:suppressAutoHyphens/>
        <w:rPr>
          <w:rFonts w:ascii="Verdana" w:hAnsi="Verdana"/>
          <w:sz w:val="20"/>
          <w:szCs w:val="20"/>
          <w:lang w:val="de-AT" w:eastAsia="ar-SA"/>
        </w:rPr>
      </w:pPr>
      <w:r w:rsidRPr="00E16FE5">
        <w:rPr>
          <w:rFonts w:ascii="Verdana" w:hAnsi="Verdana"/>
          <w:sz w:val="20"/>
          <w:szCs w:val="20"/>
          <w:lang w:val="de-AT" w:eastAsia="ar-SA"/>
        </w:rPr>
        <w:t xml:space="preserve">Die Exponate </w:t>
      </w:r>
      <w:r w:rsidR="00674708" w:rsidRPr="00E16FE5">
        <w:rPr>
          <w:rFonts w:ascii="Verdana" w:hAnsi="Verdana"/>
          <w:sz w:val="20"/>
          <w:szCs w:val="20"/>
          <w:lang w:val="de-AT" w:eastAsia="ar-SA"/>
        </w:rPr>
        <w:t xml:space="preserve">von </w:t>
      </w:r>
      <w:proofErr w:type="spellStart"/>
      <w:r w:rsidR="00674708" w:rsidRPr="00E16FE5">
        <w:rPr>
          <w:rFonts w:ascii="Verdana" w:hAnsi="Verdana"/>
          <w:sz w:val="20"/>
          <w:szCs w:val="20"/>
          <w:lang w:val="de-AT" w:eastAsia="ar-SA"/>
        </w:rPr>
        <w:t>acp</w:t>
      </w:r>
      <w:proofErr w:type="spellEnd"/>
      <w:r w:rsidR="00674708" w:rsidRPr="00E16FE5">
        <w:rPr>
          <w:rFonts w:ascii="Verdana" w:hAnsi="Verdana"/>
          <w:sz w:val="20"/>
          <w:szCs w:val="20"/>
          <w:lang w:val="de-AT" w:eastAsia="ar-SA"/>
        </w:rPr>
        <w:t xml:space="preserve"> </w:t>
      </w:r>
      <w:proofErr w:type="spellStart"/>
      <w:r w:rsidR="00674708" w:rsidRPr="00E16FE5">
        <w:rPr>
          <w:rFonts w:ascii="Verdana" w:hAnsi="Verdana"/>
          <w:sz w:val="20"/>
          <w:szCs w:val="20"/>
          <w:lang w:val="de-AT" w:eastAsia="ar-SA"/>
        </w:rPr>
        <w:t>systems</w:t>
      </w:r>
      <w:proofErr w:type="spellEnd"/>
      <w:r w:rsidR="00674708" w:rsidRPr="00E16FE5">
        <w:rPr>
          <w:rFonts w:ascii="Verdana" w:hAnsi="Verdana"/>
          <w:sz w:val="20"/>
          <w:szCs w:val="20"/>
          <w:lang w:val="de-AT" w:eastAsia="ar-SA"/>
        </w:rPr>
        <w:t xml:space="preserve">, </w:t>
      </w:r>
      <w:r w:rsidR="00E16FE5">
        <w:rPr>
          <w:rFonts w:ascii="Verdana" w:hAnsi="Verdana"/>
          <w:sz w:val="20"/>
          <w:szCs w:val="20"/>
          <w:lang w:val="de-AT" w:eastAsia="ar-SA"/>
        </w:rPr>
        <w:t>BUPI</w:t>
      </w:r>
      <w:r w:rsidR="00674708" w:rsidRPr="00E16FE5">
        <w:rPr>
          <w:rFonts w:ascii="Verdana" w:hAnsi="Verdana"/>
          <w:sz w:val="20"/>
          <w:szCs w:val="20"/>
          <w:lang w:val="de-AT" w:eastAsia="ar-SA"/>
        </w:rPr>
        <w:t xml:space="preserve"> Golser, Ecoclean, KMU, </w:t>
      </w:r>
      <w:proofErr w:type="spellStart"/>
      <w:r w:rsidR="00674708" w:rsidRPr="00E16FE5">
        <w:rPr>
          <w:rFonts w:ascii="Verdana" w:hAnsi="Verdana"/>
          <w:sz w:val="20"/>
          <w:szCs w:val="20"/>
          <w:lang w:val="de-AT" w:eastAsia="ar-SA"/>
        </w:rPr>
        <w:t>Mafac</w:t>
      </w:r>
      <w:proofErr w:type="spellEnd"/>
      <w:r w:rsidR="00674708" w:rsidRPr="00E16FE5">
        <w:rPr>
          <w:rFonts w:ascii="Verdana" w:hAnsi="Verdana"/>
          <w:sz w:val="20"/>
          <w:szCs w:val="20"/>
          <w:lang w:val="de-AT" w:eastAsia="ar-SA"/>
        </w:rPr>
        <w:t>, Meier Vakuum</w:t>
      </w:r>
      <w:r w:rsidR="00F074E1">
        <w:rPr>
          <w:rFonts w:ascii="Verdana" w:hAnsi="Verdana"/>
          <w:sz w:val="20"/>
          <w:szCs w:val="20"/>
          <w:lang w:val="de-AT" w:eastAsia="ar-SA"/>
        </w:rPr>
        <w:softHyphen/>
      </w:r>
      <w:r w:rsidR="00674708" w:rsidRPr="00E16FE5">
        <w:rPr>
          <w:rFonts w:ascii="Verdana" w:hAnsi="Verdana"/>
          <w:sz w:val="20"/>
          <w:szCs w:val="20"/>
          <w:lang w:val="de-AT" w:eastAsia="ar-SA"/>
        </w:rPr>
        <w:t xml:space="preserve">technik, Martin Walter, Ossberger, </w:t>
      </w:r>
      <w:proofErr w:type="spellStart"/>
      <w:r w:rsidR="00674708" w:rsidRPr="00E16FE5">
        <w:rPr>
          <w:rFonts w:ascii="Verdana" w:hAnsi="Verdana"/>
          <w:sz w:val="20"/>
          <w:szCs w:val="20"/>
          <w:lang w:val="de-AT" w:eastAsia="ar-SA"/>
        </w:rPr>
        <w:t>Render</w:t>
      </w:r>
      <w:proofErr w:type="spellEnd"/>
      <w:r w:rsidR="00674708" w:rsidRPr="00E16FE5">
        <w:rPr>
          <w:rFonts w:ascii="Verdana" w:hAnsi="Verdana"/>
          <w:sz w:val="20"/>
          <w:szCs w:val="20"/>
          <w:lang w:val="de-AT" w:eastAsia="ar-SA"/>
        </w:rPr>
        <w:t xml:space="preserve"> und WK </w:t>
      </w:r>
      <w:r w:rsidRPr="00E16FE5">
        <w:rPr>
          <w:rFonts w:ascii="Verdana" w:hAnsi="Verdana"/>
          <w:sz w:val="20"/>
          <w:szCs w:val="20"/>
          <w:lang w:val="de-AT" w:eastAsia="ar-SA"/>
        </w:rPr>
        <w:t xml:space="preserve">decken die gesamte breite Palette der Anlagen und Verfahren für die Teile-, Werkzeug- und </w:t>
      </w:r>
      <w:proofErr w:type="spellStart"/>
      <w:r w:rsidRPr="00E16FE5">
        <w:rPr>
          <w:rFonts w:ascii="Verdana" w:hAnsi="Verdana"/>
          <w:sz w:val="20"/>
          <w:szCs w:val="20"/>
          <w:lang w:val="de-AT" w:eastAsia="ar-SA"/>
        </w:rPr>
        <w:t>Gebindereinigung</w:t>
      </w:r>
      <w:proofErr w:type="spellEnd"/>
      <w:r w:rsidRPr="00E16FE5">
        <w:rPr>
          <w:rFonts w:ascii="Verdana" w:hAnsi="Verdana"/>
          <w:sz w:val="20"/>
          <w:szCs w:val="20"/>
          <w:lang w:val="de-AT" w:eastAsia="ar-SA"/>
        </w:rPr>
        <w:t xml:space="preserve"> ab, von klassischer wässriger oder lösungsmittelbasierter Nassreinigung über Ultraschall</w:t>
      </w:r>
      <w:r w:rsidR="00F074E1">
        <w:rPr>
          <w:rFonts w:ascii="Verdana" w:hAnsi="Verdana"/>
          <w:sz w:val="20"/>
          <w:szCs w:val="20"/>
          <w:lang w:val="de-AT" w:eastAsia="ar-SA"/>
        </w:rPr>
        <w:softHyphen/>
      </w:r>
      <w:r w:rsidRPr="00E16FE5">
        <w:rPr>
          <w:rFonts w:ascii="Verdana" w:hAnsi="Verdana"/>
          <w:sz w:val="20"/>
          <w:szCs w:val="20"/>
          <w:lang w:val="de-AT" w:eastAsia="ar-SA"/>
        </w:rPr>
        <w:t xml:space="preserve">bäder und medienloser Hochfrequenz-Schwingungsreinigung bis zur </w:t>
      </w:r>
      <w:proofErr w:type="spellStart"/>
      <w:r w:rsidR="00674708" w:rsidRPr="00E16FE5">
        <w:rPr>
          <w:rFonts w:ascii="Verdana" w:hAnsi="Verdana"/>
          <w:sz w:val="20"/>
          <w:szCs w:val="20"/>
          <w:lang w:val="de-AT" w:eastAsia="ar-SA"/>
        </w:rPr>
        <w:t>kryogenen</w:t>
      </w:r>
      <w:proofErr w:type="spellEnd"/>
      <w:r w:rsidR="00674708" w:rsidRPr="00E16FE5">
        <w:rPr>
          <w:rFonts w:ascii="Verdana" w:hAnsi="Verdana"/>
          <w:sz w:val="20"/>
          <w:szCs w:val="20"/>
          <w:lang w:val="de-AT" w:eastAsia="ar-SA"/>
        </w:rPr>
        <w:t xml:space="preserve"> </w:t>
      </w:r>
      <w:r w:rsidRPr="00E16FE5">
        <w:rPr>
          <w:rFonts w:ascii="Verdana" w:hAnsi="Verdana"/>
          <w:sz w:val="20"/>
          <w:szCs w:val="20"/>
          <w:lang w:val="de-AT" w:eastAsia="ar-SA"/>
        </w:rPr>
        <w:t>Reinigung mittels CO</w:t>
      </w:r>
      <w:r w:rsidRPr="00E16FE5">
        <w:rPr>
          <w:rFonts w:ascii="Verdana" w:hAnsi="Verdana"/>
          <w:sz w:val="20"/>
          <w:szCs w:val="20"/>
          <w:vertAlign w:val="subscript"/>
          <w:lang w:val="de-AT" w:eastAsia="ar-SA"/>
        </w:rPr>
        <w:t>2</w:t>
      </w:r>
      <w:r w:rsidRPr="00E16FE5">
        <w:rPr>
          <w:rFonts w:ascii="Verdana" w:hAnsi="Verdana"/>
          <w:sz w:val="20"/>
          <w:szCs w:val="20"/>
          <w:lang w:val="de-AT" w:eastAsia="ar-SA"/>
        </w:rPr>
        <w:t>-</w:t>
      </w:r>
      <w:r w:rsidR="0077644B">
        <w:rPr>
          <w:rFonts w:ascii="Verdana" w:hAnsi="Verdana"/>
          <w:sz w:val="20"/>
          <w:szCs w:val="20"/>
          <w:lang w:val="de-AT" w:eastAsia="ar-SA"/>
        </w:rPr>
        <w:t>S</w:t>
      </w:r>
      <w:r w:rsidR="00DA376C">
        <w:rPr>
          <w:rFonts w:ascii="Verdana" w:hAnsi="Verdana"/>
          <w:sz w:val="20"/>
          <w:szCs w:val="20"/>
          <w:lang w:val="de-AT" w:eastAsia="ar-SA"/>
        </w:rPr>
        <w:t>chnees</w:t>
      </w:r>
      <w:r w:rsidRPr="00E16FE5">
        <w:rPr>
          <w:rFonts w:ascii="Verdana" w:hAnsi="Verdana"/>
          <w:sz w:val="20"/>
          <w:szCs w:val="20"/>
          <w:lang w:val="de-AT" w:eastAsia="ar-SA"/>
        </w:rPr>
        <w:t>trahl. E</w:t>
      </w:r>
      <w:r w:rsidR="00A65320" w:rsidRPr="00E16FE5">
        <w:rPr>
          <w:rFonts w:ascii="Verdana" w:hAnsi="Verdana"/>
          <w:sz w:val="20"/>
          <w:szCs w:val="20"/>
          <w:lang w:val="de-AT" w:eastAsia="ar-SA"/>
        </w:rPr>
        <w:t xml:space="preserve">inige der Anlagen </w:t>
      </w:r>
      <w:r w:rsidRPr="00E16FE5">
        <w:rPr>
          <w:rFonts w:ascii="Verdana" w:hAnsi="Verdana"/>
          <w:sz w:val="20"/>
          <w:szCs w:val="20"/>
          <w:lang w:val="de-AT" w:eastAsia="ar-SA"/>
        </w:rPr>
        <w:t xml:space="preserve">werden </w:t>
      </w:r>
      <w:r w:rsidR="00A65320" w:rsidRPr="00E16FE5">
        <w:rPr>
          <w:rFonts w:ascii="Verdana" w:hAnsi="Verdana"/>
          <w:sz w:val="20"/>
          <w:szCs w:val="20"/>
          <w:lang w:val="de-AT" w:eastAsia="ar-SA"/>
        </w:rPr>
        <w:t xml:space="preserve">sogar in Betrieb zu </w:t>
      </w:r>
      <w:r w:rsidRPr="00E16FE5">
        <w:rPr>
          <w:rFonts w:ascii="Verdana" w:hAnsi="Verdana"/>
          <w:sz w:val="20"/>
          <w:szCs w:val="20"/>
          <w:lang w:val="de-AT" w:eastAsia="ar-SA"/>
        </w:rPr>
        <w:t xml:space="preserve">erleben </w:t>
      </w:r>
      <w:r w:rsidR="00A65320" w:rsidRPr="00E16FE5">
        <w:rPr>
          <w:rFonts w:ascii="Verdana" w:hAnsi="Verdana"/>
          <w:sz w:val="20"/>
          <w:szCs w:val="20"/>
          <w:lang w:val="de-AT" w:eastAsia="ar-SA"/>
        </w:rPr>
        <w:t>sein.</w:t>
      </w:r>
    </w:p>
    <w:p w14:paraId="3C049750" w14:textId="77777777" w:rsidR="00674708" w:rsidRPr="00E16FE5" w:rsidRDefault="00674708" w:rsidP="00D14F96">
      <w:pPr>
        <w:suppressAutoHyphens/>
        <w:rPr>
          <w:rFonts w:ascii="Verdana" w:hAnsi="Verdana"/>
          <w:sz w:val="20"/>
          <w:szCs w:val="20"/>
          <w:lang w:val="de-AT" w:eastAsia="ar-SA"/>
        </w:rPr>
      </w:pPr>
    </w:p>
    <w:p w14:paraId="172DA3F8" w14:textId="77777777" w:rsidR="00870CDB" w:rsidRPr="00E16FE5" w:rsidRDefault="00674708" w:rsidP="00D14F96">
      <w:pPr>
        <w:suppressAutoHyphens/>
        <w:rPr>
          <w:rFonts w:ascii="Verdana" w:hAnsi="Verdana"/>
          <w:sz w:val="20"/>
          <w:szCs w:val="20"/>
          <w:lang w:val="de-AT" w:eastAsia="ar-SA"/>
        </w:rPr>
      </w:pPr>
      <w:r w:rsidRPr="00E16FE5">
        <w:rPr>
          <w:rFonts w:ascii="Verdana" w:hAnsi="Verdana"/>
          <w:sz w:val="20"/>
          <w:szCs w:val="20"/>
          <w:lang w:val="de-AT" w:eastAsia="ar-SA"/>
        </w:rPr>
        <w:t xml:space="preserve">Direkt am Stand beantworten die Reinigungsexperten </w:t>
      </w:r>
      <w:r w:rsidR="00E91E90" w:rsidRPr="00E16FE5">
        <w:rPr>
          <w:rFonts w:ascii="Verdana" w:hAnsi="Verdana"/>
          <w:sz w:val="20"/>
          <w:szCs w:val="20"/>
          <w:lang w:val="de-AT" w:eastAsia="ar-SA"/>
        </w:rPr>
        <w:t xml:space="preserve">von MAP PAMMINGER und den Herstellern der ausgestellten Anlagen </w:t>
      </w:r>
      <w:r w:rsidRPr="00E16FE5">
        <w:rPr>
          <w:rFonts w:ascii="Verdana" w:hAnsi="Verdana"/>
          <w:sz w:val="20"/>
          <w:szCs w:val="20"/>
          <w:lang w:val="de-AT" w:eastAsia="ar-SA"/>
        </w:rPr>
        <w:t xml:space="preserve">gerne </w:t>
      </w:r>
      <w:r w:rsidR="001F0D4E" w:rsidRPr="00E16FE5">
        <w:rPr>
          <w:rFonts w:ascii="Verdana" w:hAnsi="Verdana"/>
          <w:sz w:val="20"/>
          <w:szCs w:val="20"/>
          <w:lang w:val="de-AT" w:eastAsia="ar-SA"/>
        </w:rPr>
        <w:t>auch tief reichende Fragen</w:t>
      </w:r>
      <w:r w:rsidR="00112E36" w:rsidRPr="00E16FE5">
        <w:rPr>
          <w:rFonts w:ascii="Verdana" w:hAnsi="Verdana"/>
          <w:sz w:val="20"/>
          <w:szCs w:val="20"/>
          <w:lang w:val="de-AT" w:eastAsia="ar-SA"/>
        </w:rPr>
        <w:t>.</w:t>
      </w:r>
      <w:r w:rsidR="00E91E90" w:rsidRPr="00E16FE5">
        <w:rPr>
          <w:rFonts w:ascii="Verdana" w:hAnsi="Verdana"/>
          <w:sz w:val="20"/>
          <w:szCs w:val="20"/>
          <w:lang w:val="de-AT" w:eastAsia="ar-SA"/>
        </w:rPr>
        <w:t xml:space="preserve"> </w:t>
      </w:r>
      <w:r w:rsidR="00DF7ABC" w:rsidRPr="00E16FE5">
        <w:rPr>
          <w:rFonts w:ascii="Verdana" w:hAnsi="Verdana"/>
          <w:sz w:val="20"/>
          <w:szCs w:val="20"/>
          <w:lang w:val="de-AT" w:eastAsia="ar-SA"/>
        </w:rPr>
        <w:t>Sie bitten um Terminvereinbarung per E-Mail an office@map-pam.at oder Tel.: +43 7612 9003-2603</w:t>
      </w:r>
    </w:p>
    <w:p w14:paraId="4CF814A5" w14:textId="77777777" w:rsidR="00DF7ABC" w:rsidRPr="00E16FE5" w:rsidRDefault="00DF7ABC" w:rsidP="00D14F96">
      <w:pPr>
        <w:suppressAutoHyphens/>
        <w:rPr>
          <w:rFonts w:ascii="Verdana" w:hAnsi="Verdana"/>
          <w:sz w:val="20"/>
          <w:szCs w:val="20"/>
          <w:lang w:val="de-AT" w:eastAsia="ar-SA"/>
        </w:rPr>
      </w:pPr>
    </w:p>
    <w:p w14:paraId="643CD694" w14:textId="77777777" w:rsidR="0006697F" w:rsidRPr="00E16FE5" w:rsidRDefault="0006697F" w:rsidP="00D14F96">
      <w:pPr>
        <w:suppressAutoHyphens/>
        <w:rPr>
          <w:rFonts w:ascii="Verdana" w:hAnsi="Verdana"/>
          <w:sz w:val="20"/>
          <w:szCs w:val="20"/>
          <w:lang w:val="de-AT" w:eastAsia="ar-SA"/>
        </w:rPr>
      </w:pPr>
    </w:p>
    <w:p w14:paraId="0D00E767" w14:textId="77777777" w:rsidR="0006697F" w:rsidRPr="00E16FE5" w:rsidRDefault="0006697F" w:rsidP="0006697F">
      <w:pPr>
        <w:rPr>
          <w:rFonts w:ascii="Verdana" w:hAnsi="Verdana"/>
          <w:b/>
          <w:sz w:val="20"/>
          <w:lang w:val="de-AT"/>
        </w:rPr>
      </w:pPr>
      <w:r w:rsidRPr="00E16FE5">
        <w:rPr>
          <w:rFonts w:ascii="Verdana" w:hAnsi="Verdana"/>
          <w:b/>
          <w:sz w:val="20"/>
          <w:lang w:val="de-AT"/>
        </w:rPr>
        <w:t>Bildunterschriften:</w:t>
      </w:r>
    </w:p>
    <w:p w14:paraId="76BA02A7" w14:textId="77777777" w:rsidR="00AD0FE6" w:rsidRPr="00E16FE5" w:rsidRDefault="00AD0FE6" w:rsidP="0006697F">
      <w:pPr>
        <w:rPr>
          <w:rFonts w:ascii="Verdana" w:hAnsi="Verdana"/>
          <w:b/>
          <w:sz w:val="20"/>
          <w:lang w:val="de-AT"/>
        </w:rPr>
      </w:pPr>
    </w:p>
    <w:tbl>
      <w:tblPr>
        <w:tblW w:w="0" w:type="auto"/>
        <w:tblLook w:val="04A0" w:firstRow="1" w:lastRow="0" w:firstColumn="1" w:lastColumn="0" w:noHBand="0" w:noVBand="1"/>
      </w:tblPr>
      <w:tblGrid>
        <w:gridCol w:w="3966"/>
        <w:gridCol w:w="5106"/>
      </w:tblGrid>
      <w:tr w:rsidR="0006697F" w:rsidRPr="00E16FE5" w14:paraId="43B26AA8" w14:textId="77777777" w:rsidTr="00AD0FE6">
        <w:tc>
          <w:tcPr>
            <w:tcW w:w="3369" w:type="dxa"/>
          </w:tcPr>
          <w:p w14:paraId="5904AF43" w14:textId="77777777" w:rsidR="0006697F" w:rsidRPr="00E16FE5" w:rsidRDefault="00740674" w:rsidP="005A1A71">
            <w:pPr>
              <w:pStyle w:val="Funotentext"/>
              <w:rPr>
                <w:rFonts w:ascii="Verdana" w:hAnsi="Verdana"/>
                <w:bCs/>
                <w:lang w:val="de-AT"/>
              </w:rPr>
            </w:pPr>
            <w:r w:rsidRPr="00E16FE5">
              <w:rPr>
                <w:rFonts w:ascii="Verdana" w:hAnsi="Verdana"/>
                <w:bCs/>
                <w:noProof/>
                <w:lang w:val="de-AT" w:eastAsia="zh-CN"/>
              </w:rPr>
              <w:drawing>
                <wp:inline distT="0" distB="0" distL="0" distR="0" wp14:anchorId="07431B80" wp14:editId="3482BA91">
                  <wp:extent cx="2352675" cy="1672605"/>
                  <wp:effectExtent l="0" t="0" r="0" b="3810"/>
                  <wp:docPr id="6" name="Grafik 5" descr="Intertool_Stand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tool_Stand_klein.jpg"/>
                          <pic:cNvPicPr/>
                        </pic:nvPicPr>
                        <pic:blipFill>
                          <a:blip r:embed="rId5" cstate="print"/>
                          <a:stretch>
                            <a:fillRect/>
                          </a:stretch>
                        </pic:blipFill>
                        <pic:spPr>
                          <a:xfrm>
                            <a:off x="0" y="0"/>
                            <a:ext cx="2358493" cy="1676741"/>
                          </a:xfrm>
                          <a:prstGeom prst="rect">
                            <a:avLst/>
                          </a:prstGeom>
                        </pic:spPr>
                      </pic:pic>
                    </a:graphicData>
                  </a:graphic>
                </wp:inline>
              </w:drawing>
            </w:r>
          </w:p>
        </w:tc>
        <w:tc>
          <w:tcPr>
            <w:tcW w:w="5919" w:type="dxa"/>
          </w:tcPr>
          <w:p w14:paraId="23C47B14" w14:textId="77777777" w:rsidR="0006697F" w:rsidRPr="00E16FE5" w:rsidRDefault="00740674" w:rsidP="00F23E09">
            <w:pPr>
              <w:pStyle w:val="Funotentext"/>
              <w:rPr>
                <w:rFonts w:ascii="Verdana" w:hAnsi="Verdana"/>
                <w:bCs/>
                <w:lang w:val="de-AT"/>
              </w:rPr>
            </w:pPr>
            <w:r w:rsidRPr="00E16FE5">
              <w:rPr>
                <w:rFonts w:ascii="Verdana" w:hAnsi="Verdana"/>
                <w:lang w:val="de-AT" w:eastAsia="ar-SA"/>
              </w:rPr>
              <w:t xml:space="preserve">In Halle </w:t>
            </w:r>
            <w:r w:rsidR="005563AB" w:rsidRPr="00E16FE5">
              <w:rPr>
                <w:rFonts w:ascii="Verdana" w:hAnsi="Verdana"/>
                <w:lang w:val="de-AT" w:eastAsia="ar-SA"/>
              </w:rPr>
              <w:t>20</w:t>
            </w:r>
            <w:r w:rsidRPr="00E16FE5">
              <w:rPr>
                <w:rFonts w:ascii="Verdana" w:hAnsi="Verdana"/>
                <w:lang w:val="de-AT" w:eastAsia="ar-SA"/>
              </w:rPr>
              <w:t xml:space="preserve"> am Stand </w:t>
            </w:r>
            <w:r w:rsidR="00F23E09" w:rsidRPr="00E16FE5">
              <w:rPr>
                <w:rFonts w:ascii="Verdana" w:hAnsi="Verdana"/>
                <w:lang w:val="de-AT" w:eastAsia="ar-SA"/>
              </w:rPr>
              <w:t>2007</w:t>
            </w:r>
            <w:r w:rsidRPr="00E16FE5">
              <w:rPr>
                <w:rFonts w:ascii="Verdana" w:hAnsi="Verdana"/>
                <w:lang w:val="de-AT" w:eastAsia="ar-SA"/>
              </w:rPr>
              <w:t xml:space="preserve"> präsentiert MAP PAMMINGER </w:t>
            </w:r>
            <w:r w:rsidR="002D6B3E" w:rsidRPr="00E16FE5">
              <w:rPr>
                <w:rFonts w:ascii="Verdana" w:hAnsi="Verdana"/>
                <w:lang w:val="de-AT" w:eastAsia="ar-SA"/>
              </w:rPr>
              <w:t xml:space="preserve">auf der Intertool in </w:t>
            </w:r>
            <w:r w:rsidR="00F23E09" w:rsidRPr="00E16FE5">
              <w:rPr>
                <w:rFonts w:ascii="Verdana" w:hAnsi="Verdana"/>
                <w:lang w:val="de-AT" w:eastAsia="ar-SA"/>
              </w:rPr>
              <w:t>Wels</w:t>
            </w:r>
            <w:r w:rsidR="002D6B3E" w:rsidRPr="00E16FE5">
              <w:rPr>
                <w:rFonts w:ascii="Verdana" w:hAnsi="Verdana"/>
                <w:lang w:val="de-AT" w:eastAsia="ar-SA"/>
              </w:rPr>
              <w:t xml:space="preserve"> vom </w:t>
            </w:r>
            <w:r w:rsidR="00F23E09" w:rsidRPr="00E16FE5">
              <w:rPr>
                <w:rFonts w:ascii="Verdana" w:hAnsi="Verdana"/>
                <w:lang w:val="de-AT" w:eastAsia="ar-SA"/>
              </w:rPr>
              <w:t xml:space="preserve">10. bis 13. Mai 2022 </w:t>
            </w:r>
            <w:r w:rsidRPr="00E16FE5">
              <w:rPr>
                <w:rFonts w:ascii="Verdana" w:hAnsi="Verdana"/>
                <w:lang w:val="de-AT" w:eastAsia="ar-SA"/>
              </w:rPr>
              <w:t>Anlagen</w:t>
            </w:r>
            <w:r w:rsidR="00F23E09" w:rsidRPr="00E16FE5">
              <w:rPr>
                <w:rFonts w:ascii="Verdana" w:hAnsi="Verdana"/>
                <w:lang w:val="de-AT" w:eastAsia="ar-SA"/>
              </w:rPr>
              <w:t xml:space="preserve"> </w:t>
            </w:r>
            <w:bookmarkStart w:id="0" w:name="_Hlk99703178"/>
            <w:r w:rsidRPr="00E16FE5">
              <w:rPr>
                <w:rFonts w:ascii="Verdana" w:hAnsi="Verdana"/>
                <w:lang w:val="de-AT" w:eastAsia="ar-SA"/>
              </w:rPr>
              <w:t xml:space="preserve">von </w:t>
            </w:r>
            <w:proofErr w:type="spellStart"/>
            <w:r w:rsidR="00F23E09" w:rsidRPr="00E16FE5">
              <w:rPr>
                <w:rFonts w:ascii="Verdana" w:hAnsi="Verdana"/>
                <w:lang w:val="de-AT" w:eastAsia="ar-SA"/>
              </w:rPr>
              <w:t>acp</w:t>
            </w:r>
            <w:proofErr w:type="spellEnd"/>
            <w:r w:rsidR="00F23E09" w:rsidRPr="00E16FE5">
              <w:rPr>
                <w:rFonts w:ascii="Verdana" w:hAnsi="Verdana"/>
                <w:lang w:val="de-AT" w:eastAsia="ar-SA"/>
              </w:rPr>
              <w:t xml:space="preserve"> </w:t>
            </w:r>
            <w:proofErr w:type="spellStart"/>
            <w:r w:rsidR="00F23E09" w:rsidRPr="00E16FE5">
              <w:rPr>
                <w:rFonts w:ascii="Verdana" w:hAnsi="Verdana"/>
                <w:lang w:val="de-AT" w:eastAsia="ar-SA"/>
              </w:rPr>
              <w:t>systems</w:t>
            </w:r>
            <w:proofErr w:type="spellEnd"/>
            <w:r w:rsidR="00F23E09" w:rsidRPr="00E16FE5">
              <w:rPr>
                <w:rFonts w:ascii="Verdana" w:hAnsi="Verdana"/>
                <w:lang w:val="de-AT" w:eastAsia="ar-SA"/>
              </w:rPr>
              <w:t xml:space="preserve">, </w:t>
            </w:r>
            <w:r w:rsidR="00E16FE5">
              <w:rPr>
                <w:rFonts w:ascii="Verdana" w:hAnsi="Verdana"/>
                <w:lang w:val="de-AT" w:eastAsia="ar-SA"/>
              </w:rPr>
              <w:t>BUPI</w:t>
            </w:r>
            <w:r w:rsidR="00F23E09" w:rsidRPr="00E16FE5">
              <w:rPr>
                <w:rFonts w:ascii="Verdana" w:hAnsi="Verdana"/>
                <w:lang w:val="de-AT" w:eastAsia="ar-SA"/>
              </w:rPr>
              <w:t xml:space="preserve"> Golser, Ecoclean, KMU, </w:t>
            </w:r>
            <w:proofErr w:type="spellStart"/>
            <w:r w:rsidR="00F23E09" w:rsidRPr="00E16FE5">
              <w:rPr>
                <w:rFonts w:ascii="Verdana" w:hAnsi="Verdana"/>
                <w:lang w:val="de-AT" w:eastAsia="ar-SA"/>
              </w:rPr>
              <w:t>Mafac</w:t>
            </w:r>
            <w:proofErr w:type="spellEnd"/>
            <w:r w:rsidR="00F23E09" w:rsidRPr="00E16FE5">
              <w:rPr>
                <w:rFonts w:ascii="Verdana" w:hAnsi="Verdana"/>
                <w:lang w:val="de-AT" w:eastAsia="ar-SA"/>
              </w:rPr>
              <w:t xml:space="preserve">, Meier Vakuumtechnik, Martin Walter, Ossberger, </w:t>
            </w:r>
            <w:proofErr w:type="spellStart"/>
            <w:r w:rsidR="00F23E09" w:rsidRPr="00E16FE5">
              <w:rPr>
                <w:rFonts w:ascii="Verdana" w:hAnsi="Verdana"/>
                <w:lang w:val="de-AT" w:eastAsia="ar-SA"/>
              </w:rPr>
              <w:t>Render</w:t>
            </w:r>
            <w:proofErr w:type="spellEnd"/>
            <w:r w:rsidR="002104F8" w:rsidRPr="00E16FE5">
              <w:rPr>
                <w:rFonts w:ascii="Verdana" w:hAnsi="Verdana"/>
                <w:lang w:val="de-AT" w:eastAsia="ar-SA"/>
              </w:rPr>
              <w:t xml:space="preserve"> und</w:t>
            </w:r>
            <w:r w:rsidR="00F23E09" w:rsidRPr="00E16FE5">
              <w:rPr>
                <w:rFonts w:ascii="Verdana" w:hAnsi="Verdana"/>
                <w:lang w:val="de-AT" w:eastAsia="ar-SA"/>
              </w:rPr>
              <w:t xml:space="preserve"> WK</w:t>
            </w:r>
            <w:bookmarkEnd w:id="0"/>
            <w:r w:rsidR="00DF7ABC" w:rsidRPr="00E16FE5">
              <w:rPr>
                <w:rFonts w:ascii="Verdana" w:hAnsi="Verdana"/>
                <w:lang w:val="de-AT" w:eastAsia="ar-SA"/>
              </w:rPr>
              <w:t xml:space="preserve"> </w:t>
            </w:r>
            <w:r w:rsidR="002104F8" w:rsidRPr="00E16FE5">
              <w:rPr>
                <w:rFonts w:ascii="Verdana" w:hAnsi="Verdana"/>
                <w:lang w:val="de-AT" w:eastAsia="ar-SA"/>
              </w:rPr>
              <w:t xml:space="preserve">sowie Zubehör von Kögel und Prozesschemie von </w:t>
            </w:r>
            <w:proofErr w:type="spellStart"/>
            <w:r w:rsidR="002104F8" w:rsidRPr="00E16FE5">
              <w:rPr>
                <w:rFonts w:ascii="Verdana" w:hAnsi="Verdana"/>
                <w:lang w:val="de-AT" w:eastAsia="ar-SA"/>
              </w:rPr>
              <w:t>Wigol</w:t>
            </w:r>
            <w:proofErr w:type="spellEnd"/>
            <w:r w:rsidR="002104F8" w:rsidRPr="00E16FE5">
              <w:rPr>
                <w:rFonts w:ascii="Verdana" w:hAnsi="Verdana"/>
                <w:lang w:val="de-AT" w:eastAsia="ar-SA"/>
              </w:rPr>
              <w:t>.</w:t>
            </w:r>
          </w:p>
        </w:tc>
      </w:tr>
      <w:tr w:rsidR="00AD0FE6" w:rsidRPr="00E16FE5" w14:paraId="0518DC72" w14:textId="77777777" w:rsidTr="00AD0FE6">
        <w:tc>
          <w:tcPr>
            <w:tcW w:w="3369" w:type="dxa"/>
          </w:tcPr>
          <w:p w14:paraId="2EB2984F" w14:textId="77777777" w:rsidR="00AD0FE6" w:rsidRPr="00E16FE5" w:rsidRDefault="00AD0FE6" w:rsidP="005A1A71">
            <w:pPr>
              <w:pStyle w:val="Funotentext"/>
              <w:rPr>
                <w:rFonts w:ascii="Verdana" w:hAnsi="Verdana"/>
                <w:bCs/>
                <w:noProof/>
                <w:lang w:val="de-AT" w:eastAsia="zh-CN"/>
              </w:rPr>
            </w:pPr>
          </w:p>
        </w:tc>
        <w:tc>
          <w:tcPr>
            <w:tcW w:w="5919" w:type="dxa"/>
          </w:tcPr>
          <w:p w14:paraId="1489CA0C" w14:textId="77777777" w:rsidR="00AD0FE6" w:rsidRPr="00E16FE5" w:rsidRDefault="00AD0FE6" w:rsidP="002D6B3E">
            <w:pPr>
              <w:pStyle w:val="Funotentext"/>
              <w:rPr>
                <w:rFonts w:ascii="Verdana" w:hAnsi="Verdana"/>
                <w:lang w:val="de-AT" w:eastAsia="ar-SA"/>
              </w:rPr>
            </w:pPr>
          </w:p>
        </w:tc>
      </w:tr>
      <w:tr w:rsidR="002D6B3E" w:rsidRPr="00E16FE5" w14:paraId="1E04462F" w14:textId="77777777" w:rsidTr="00AD0FE6">
        <w:tc>
          <w:tcPr>
            <w:tcW w:w="3369" w:type="dxa"/>
          </w:tcPr>
          <w:p w14:paraId="25CDA9BA" w14:textId="77777777" w:rsidR="002D6B3E" w:rsidRPr="00E16FE5" w:rsidRDefault="00AD0FE6" w:rsidP="005A1A71">
            <w:pPr>
              <w:pStyle w:val="Funotentext"/>
              <w:rPr>
                <w:rFonts w:ascii="Verdana" w:hAnsi="Verdana"/>
                <w:bCs/>
                <w:lang w:val="de-AT"/>
              </w:rPr>
            </w:pPr>
            <w:r w:rsidRPr="00E16FE5">
              <w:rPr>
                <w:noProof/>
                <w:lang w:val="de-AT"/>
              </w:rPr>
              <w:drawing>
                <wp:inline distT="0" distB="0" distL="0" distR="0" wp14:anchorId="163C27F1" wp14:editId="1CD5052C">
                  <wp:extent cx="2381250" cy="1581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p>
        </w:tc>
        <w:tc>
          <w:tcPr>
            <w:tcW w:w="5919" w:type="dxa"/>
          </w:tcPr>
          <w:p w14:paraId="5DF513C5" w14:textId="6E3E07E0" w:rsidR="002D6B3E" w:rsidRPr="00E16FE5" w:rsidRDefault="002104F8" w:rsidP="00B71034">
            <w:pPr>
              <w:rPr>
                <w:rFonts w:ascii="Verdana" w:hAnsi="Verdana"/>
                <w:sz w:val="20"/>
                <w:szCs w:val="20"/>
                <w:lang w:val="de-AT"/>
              </w:rPr>
            </w:pPr>
            <w:r w:rsidRPr="00E16FE5">
              <w:rPr>
                <w:rFonts w:ascii="Verdana" w:hAnsi="Verdana"/>
                <w:sz w:val="20"/>
                <w:szCs w:val="20"/>
                <w:lang w:val="de-AT"/>
              </w:rPr>
              <w:t xml:space="preserve">Das Team </w:t>
            </w:r>
            <w:r w:rsidR="00B71034" w:rsidRPr="00E16FE5">
              <w:rPr>
                <w:rFonts w:ascii="Verdana" w:hAnsi="Verdana"/>
                <w:sz w:val="20"/>
                <w:szCs w:val="20"/>
                <w:lang w:val="de-AT"/>
              </w:rPr>
              <w:t xml:space="preserve">von MAP PAMMINGER </w:t>
            </w:r>
            <w:r w:rsidRPr="00E16FE5">
              <w:rPr>
                <w:rFonts w:ascii="Verdana" w:hAnsi="Verdana"/>
                <w:sz w:val="20"/>
                <w:szCs w:val="20"/>
                <w:lang w:val="de-AT"/>
              </w:rPr>
              <w:t xml:space="preserve">um Gerald Leeb und Johann Pühretmair </w:t>
            </w:r>
            <w:bookmarkStart w:id="1" w:name="_Hlk99703081"/>
            <w:r w:rsidR="00C500FC">
              <w:rPr>
                <w:rFonts w:ascii="Verdana" w:hAnsi="Verdana"/>
                <w:sz w:val="20"/>
                <w:szCs w:val="20"/>
                <w:lang w:val="de-AT"/>
              </w:rPr>
              <w:t xml:space="preserve">(von rechts) </w:t>
            </w:r>
            <w:r w:rsidR="00B71034" w:rsidRPr="00E16FE5">
              <w:rPr>
                <w:rFonts w:ascii="Verdana" w:hAnsi="Verdana"/>
                <w:sz w:val="20"/>
                <w:szCs w:val="20"/>
                <w:lang w:val="de-AT"/>
              </w:rPr>
              <w:t xml:space="preserve">sowie Experten der Herstellerfirmen </w:t>
            </w:r>
            <w:r w:rsidR="002D6B3E" w:rsidRPr="00E16FE5">
              <w:rPr>
                <w:rFonts w:ascii="Verdana" w:hAnsi="Verdana"/>
                <w:sz w:val="20"/>
                <w:szCs w:val="20"/>
                <w:lang w:val="de-AT"/>
              </w:rPr>
              <w:t>stehen für persönliche Beratungsgespräch</w:t>
            </w:r>
            <w:r w:rsidR="00B71034" w:rsidRPr="00E16FE5">
              <w:rPr>
                <w:rFonts w:ascii="Verdana" w:hAnsi="Verdana"/>
                <w:sz w:val="20"/>
                <w:szCs w:val="20"/>
                <w:lang w:val="de-AT"/>
              </w:rPr>
              <w:t>e</w:t>
            </w:r>
            <w:r w:rsidR="002D6B3E" w:rsidRPr="00E16FE5">
              <w:rPr>
                <w:rFonts w:ascii="Verdana" w:hAnsi="Verdana"/>
                <w:sz w:val="20"/>
                <w:szCs w:val="20"/>
                <w:lang w:val="de-AT"/>
              </w:rPr>
              <w:t xml:space="preserve"> a</w:t>
            </w:r>
            <w:r w:rsidR="00B71034" w:rsidRPr="00E16FE5">
              <w:rPr>
                <w:rFonts w:ascii="Verdana" w:hAnsi="Verdana"/>
                <w:sz w:val="20"/>
                <w:szCs w:val="20"/>
                <w:lang w:val="de-AT"/>
              </w:rPr>
              <w:t>m</w:t>
            </w:r>
            <w:r w:rsidR="002D6B3E" w:rsidRPr="00E16FE5">
              <w:rPr>
                <w:rFonts w:ascii="Verdana" w:hAnsi="Verdana"/>
                <w:sz w:val="20"/>
                <w:szCs w:val="20"/>
                <w:lang w:val="de-AT"/>
              </w:rPr>
              <w:t xml:space="preserve"> Messestand zur Verfügung.</w:t>
            </w:r>
            <w:bookmarkEnd w:id="1"/>
          </w:p>
        </w:tc>
      </w:tr>
    </w:tbl>
    <w:p w14:paraId="250535D8" w14:textId="77777777" w:rsidR="00B71034" w:rsidRPr="00E16FE5" w:rsidRDefault="00B71034" w:rsidP="006B6BF7">
      <w:pPr>
        <w:rPr>
          <w:rFonts w:ascii="Verdana" w:hAnsi="Verdana"/>
          <w:sz w:val="20"/>
          <w:szCs w:val="20"/>
          <w:lang w:val="de-AT"/>
        </w:rPr>
      </w:pPr>
    </w:p>
    <w:p w14:paraId="53EF5EDB" w14:textId="77777777" w:rsidR="00B71034" w:rsidRPr="00E16FE5" w:rsidRDefault="00691D35" w:rsidP="006B6BF7">
      <w:pPr>
        <w:rPr>
          <w:rFonts w:ascii="Verdana" w:hAnsi="Verdana"/>
          <w:sz w:val="20"/>
          <w:szCs w:val="20"/>
          <w:lang w:val="de-AT"/>
        </w:rPr>
      </w:pPr>
      <w:hyperlink r:id="rId7" w:history="1">
        <w:r w:rsidR="00B71034" w:rsidRPr="00E16FE5">
          <w:rPr>
            <w:rStyle w:val="Hyperlink"/>
            <w:rFonts w:ascii="Verdana" w:hAnsi="Verdana"/>
            <w:sz w:val="20"/>
            <w:szCs w:val="20"/>
            <w:lang w:val="de-AT"/>
          </w:rPr>
          <w:t>www.map-pam.at</w:t>
        </w:r>
      </w:hyperlink>
    </w:p>
    <w:p w14:paraId="2116EB06" w14:textId="449521E2" w:rsidR="00D71BE8" w:rsidRPr="00E16FE5" w:rsidRDefault="00D71BE8" w:rsidP="006B6BF7">
      <w:pPr>
        <w:rPr>
          <w:rFonts w:ascii="Verdana" w:hAnsi="Verdana"/>
          <w:sz w:val="20"/>
          <w:szCs w:val="20"/>
          <w:lang w:val="de-AT"/>
        </w:rPr>
      </w:pPr>
      <w:r w:rsidRPr="00E16FE5">
        <w:rPr>
          <w:rFonts w:ascii="Verdana" w:hAnsi="Verdana"/>
          <w:sz w:val="20"/>
          <w:szCs w:val="20"/>
          <w:lang w:val="de-AT"/>
        </w:rPr>
        <w:t xml:space="preserve">Halle </w:t>
      </w:r>
      <w:r w:rsidR="00F23E09" w:rsidRPr="00E16FE5">
        <w:rPr>
          <w:rFonts w:ascii="Verdana" w:hAnsi="Verdana"/>
          <w:sz w:val="20"/>
          <w:szCs w:val="20"/>
          <w:lang w:val="de-AT"/>
        </w:rPr>
        <w:t>20</w:t>
      </w:r>
      <w:r w:rsidRPr="00E16FE5">
        <w:rPr>
          <w:rFonts w:ascii="Verdana" w:hAnsi="Verdana"/>
          <w:sz w:val="20"/>
          <w:szCs w:val="20"/>
          <w:lang w:val="de-AT"/>
        </w:rPr>
        <w:t xml:space="preserve">, Stand </w:t>
      </w:r>
      <w:bookmarkStart w:id="2" w:name="_GoBack"/>
      <w:r w:rsidR="00691D35">
        <w:rPr>
          <w:rFonts w:ascii="Verdana" w:hAnsi="Verdana"/>
          <w:sz w:val="20"/>
          <w:szCs w:val="20"/>
          <w:lang w:val="de-AT"/>
        </w:rPr>
        <w:t>1</w:t>
      </w:r>
      <w:r w:rsidR="00691D35" w:rsidRPr="00E16FE5">
        <w:rPr>
          <w:rFonts w:ascii="Verdana" w:hAnsi="Verdana"/>
          <w:sz w:val="20"/>
          <w:szCs w:val="20"/>
          <w:lang w:val="de-AT"/>
        </w:rPr>
        <w:t>007</w:t>
      </w:r>
      <w:bookmarkEnd w:id="2"/>
    </w:p>
    <w:sectPr w:rsidR="00D71BE8" w:rsidRPr="00E16FE5" w:rsidSect="005A25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D7204"/>
    <w:multiLevelType w:val="hybridMultilevel"/>
    <w:tmpl w:val="1CD8E1C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18"/>
    <w:rsid w:val="00006D63"/>
    <w:rsid w:val="000358DF"/>
    <w:rsid w:val="0006697F"/>
    <w:rsid w:val="0009064F"/>
    <w:rsid w:val="00092ECD"/>
    <w:rsid w:val="000E6564"/>
    <w:rsid w:val="00112E36"/>
    <w:rsid w:val="00140A28"/>
    <w:rsid w:val="0014698D"/>
    <w:rsid w:val="001B3AC2"/>
    <w:rsid w:val="001C0CB8"/>
    <w:rsid w:val="001D5D9E"/>
    <w:rsid w:val="001E2139"/>
    <w:rsid w:val="001F0D4E"/>
    <w:rsid w:val="002104F8"/>
    <w:rsid w:val="0022116F"/>
    <w:rsid w:val="002377BB"/>
    <w:rsid w:val="00292142"/>
    <w:rsid w:val="002C6E3C"/>
    <w:rsid w:val="002D6B3E"/>
    <w:rsid w:val="002E6363"/>
    <w:rsid w:val="002E63DC"/>
    <w:rsid w:val="002F43C2"/>
    <w:rsid w:val="00307AAB"/>
    <w:rsid w:val="0034432E"/>
    <w:rsid w:val="003533F5"/>
    <w:rsid w:val="003E3700"/>
    <w:rsid w:val="00411454"/>
    <w:rsid w:val="00412022"/>
    <w:rsid w:val="004156E4"/>
    <w:rsid w:val="0044433B"/>
    <w:rsid w:val="004940B0"/>
    <w:rsid w:val="004A194B"/>
    <w:rsid w:val="004C65BD"/>
    <w:rsid w:val="005215D6"/>
    <w:rsid w:val="00530AE4"/>
    <w:rsid w:val="005563AB"/>
    <w:rsid w:val="00575265"/>
    <w:rsid w:val="005A254F"/>
    <w:rsid w:val="005B7BB2"/>
    <w:rsid w:val="00642F55"/>
    <w:rsid w:val="00674708"/>
    <w:rsid w:val="00691D35"/>
    <w:rsid w:val="006A43DC"/>
    <w:rsid w:val="006B6BF7"/>
    <w:rsid w:val="006F2B5D"/>
    <w:rsid w:val="00740674"/>
    <w:rsid w:val="0077644B"/>
    <w:rsid w:val="007902C0"/>
    <w:rsid w:val="007B3C43"/>
    <w:rsid w:val="007B6864"/>
    <w:rsid w:val="007B6C59"/>
    <w:rsid w:val="00823F38"/>
    <w:rsid w:val="008571B3"/>
    <w:rsid w:val="00870CDB"/>
    <w:rsid w:val="008B5875"/>
    <w:rsid w:val="008F454C"/>
    <w:rsid w:val="009378D7"/>
    <w:rsid w:val="00957C67"/>
    <w:rsid w:val="00964E4C"/>
    <w:rsid w:val="00971A18"/>
    <w:rsid w:val="009E6191"/>
    <w:rsid w:val="00A65320"/>
    <w:rsid w:val="00A73D7C"/>
    <w:rsid w:val="00AB6106"/>
    <w:rsid w:val="00AD0FE6"/>
    <w:rsid w:val="00AE4813"/>
    <w:rsid w:val="00AF1D87"/>
    <w:rsid w:val="00B11412"/>
    <w:rsid w:val="00B157F4"/>
    <w:rsid w:val="00B26CB5"/>
    <w:rsid w:val="00B408FD"/>
    <w:rsid w:val="00B522CB"/>
    <w:rsid w:val="00B62254"/>
    <w:rsid w:val="00B71034"/>
    <w:rsid w:val="00BA309B"/>
    <w:rsid w:val="00BF46A5"/>
    <w:rsid w:val="00C311D5"/>
    <w:rsid w:val="00C500FC"/>
    <w:rsid w:val="00CB69F3"/>
    <w:rsid w:val="00D125CD"/>
    <w:rsid w:val="00D14F96"/>
    <w:rsid w:val="00D165EB"/>
    <w:rsid w:val="00D71BE8"/>
    <w:rsid w:val="00D72AD9"/>
    <w:rsid w:val="00DA376C"/>
    <w:rsid w:val="00DB7CD2"/>
    <w:rsid w:val="00DF7ABC"/>
    <w:rsid w:val="00E16FE5"/>
    <w:rsid w:val="00E46377"/>
    <w:rsid w:val="00E80E43"/>
    <w:rsid w:val="00E91E90"/>
    <w:rsid w:val="00EB17EA"/>
    <w:rsid w:val="00ED683E"/>
    <w:rsid w:val="00F021FD"/>
    <w:rsid w:val="00F04BF0"/>
    <w:rsid w:val="00F074E1"/>
    <w:rsid w:val="00F13368"/>
    <w:rsid w:val="00F23E09"/>
    <w:rsid w:val="00FB6E1F"/>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71007"/>
  <w15:docId w15:val="{9195B957-0422-4D1F-8713-8997431E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254F"/>
    <w:rPr>
      <w:sz w:val="24"/>
      <w:szCs w:val="24"/>
      <w:lang w:val="de-DE" w:eastAsia="de-DE"/>
    </w:rPr>
  </w:style>
  <w:style w:type="paragraph" w:styleId="berschrift1">
    <w:name w:val="heading 1"/>
    <w:basedOn w:val="Standard"/>
    <w:next w:val="Standard"/>
    <w:qFormat/>
    <w:rsid w:val="005A254F"/>
    <w:pPr>
      <w:keepNext/>
      <w:spacing w:before="120"/>
      <w:outlineLvl w:val="0"/>
    </w:pPr>
    <w:rPr>
      <w:rFonts w:ascii="Arial" w:hAnsi="Arial"/>
      <w:sz w:val="28"/>
    </w:rPr>
  </w:style>
  <w:style w:type="paragraph" w:styleId="berschrift2">
    <w:name w:val="heading 2"/>
    <w:basedOn w:val="Standard"/>
    <w:next w:val="Standard"/>
    <w:qFormat/>
    <w:rsid w:val="005A254F"/>
    <w:pPr>
      <w:keepNext/>
      <w:spacing w:before="120"/>
      <w:outlineLvl w:val="1"/>
    </w:pPr>
    <w:rPr>
      <w:rFonts w:ascii="Arial" w:hAnsi="Arial"/>
      <w:sz w:val="48"/>
    </w:rPr>
  </w:style>
  <w:style w:type="paragraph" w:styleId="berschrift3">
    <w:name w:val="heading 3"/>
    <w:basedOn w:val="Standard"/>
    <w:next w:val="Standard"/>
    <w:qFormat/>
    <w:rsid w:val="005A254F"/>
    <w:pPr>
      <w:keepNext/>
      <w:spacing w:before="120"/>
      <w:outlineLvl w:val="2"/>
    </w:pPr>
    <w:rPr>
      <w:rFonts w:ascii="Arial" w:hAnsi="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5A254F"/>
    <w:pPr>
      <w:spacing w:before="120"/>
    </w:pPr>
    <w:rPr>
      <w:rFonts w:ascii="Arial" w:hAnsi="Arial"/>
      <w:b/>
      <w:bCs/>
      <w:sz w:val="22"/>
    </w:rPr>
  </w:style>
  <w:style w:type="character" w:styleId="Hyperlink">
    <w:name w:val="Hyperlink"/>
    <w:basedOn w:val="Absatz-Standardschriftart"/>
    <w:semiHidden/>
    <w:rsid w:val="005A254F"/>
    <w:rPr>
      <w:color w:val="0000FF"/>
      <w:u w:val="single"/>
    </w:rPr>
  </w:style>
  <w:style w:type="paragraph" w:styleId="Textkrper2">
    <w:name w:val="Body Text 2"/>
    <w:basedOn w:val="Standard"/>
    <w:semiHidden/>
    <w:rsid w:val="005A254F"/>
    <w:rPr>
      <w:rFonts w:ascii="Arial" w:hAnsi="Arial" w:cs="Arial"/>
      <w:sz w:val="22"/>
    </w:rPr>
  </w:style>
  <w:style w:type="character" w:styleId="BesuchterLink">
    <w:name w:val="FollowedHyperlink"/>
    <w:basedOn w:val="Absatz-Standardschriftart"/>
    <w:semiHidden/>
    <w:rsid w:val="005A254F"/>
    <w:rPr>
      <w:color w:val="800080"/>
      <w:u w:val="single"/>
    </w:rPr>
  </w:style>
  <w:style w:type="paragraph" w:styleId="Sprechblasentext">
    <w:name w:val="Balloon Text"/>
    <w:basedOn w:val="Standard"/>
    <w:semiHidden/>
    <w:rsid w:val="005A254F"/>
    <w:rPr>
      <w:rFonts w:ascii="Tahoma" w:hAnsi="Tahoma" w:cs="Tahoma"/>
      <w:sz w:val="16"/>
      <w:szCs w:val="16"/>
    </w:rPr>
  </w:style>
  <w:style w:type="paragraph" w:styleId="Funotentext">
    <w:name w:val="footnote text"/>
    <w:basedOn w:val="Standard"/>
    <w:link w:val="FunotentextZchn"/>
    <w:semiHidden/>
    <w:rsid w:val="0006697F"/>
    <w:pPr>
      <w:suppressAutoHyphens/>
    </w:pPr>
    <w:rPr>
      <w:sz w:val="20"/>
      <w:szCs w:val="20"/>
      <w:lang w:eastAsia="de-AT"/>
    </w:rPr>
  </w:style>
  <w:style w:type="character" w:customStyle="1" w:styleId="FunotentextZchn">
    <w:name w:val="Fußnotentext Zchn"/>
    <w:basedOn w:val="Absatz-Standardschriftart"/>
    <w:link w:val="Funotentext"/>
    <w:semiHidden/>
    <w:rsid w:val="0006697F"/>
    <w:rPr>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p-pa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Intertech 2009</vt:lpstr>
    </vt:vector>
  </TitlesOfParts>
  <Company>PeterKemptnerMachtMarketing</Company>
  <LinksUpToDate>false</LinksUpToDate>
  <CharactersWithSpaces>2348</CharactersWithSpaces>
  <SharedDoc>false</SharedDoc>
  <HLinks>
    <vt:vector size="6" baseType="variant">
      <vt:variant>
        <vt:i4>6619175</vt:i4>
      </vt:variant>
      <vt:variant>
        <vt:i4>0</vt:i4>
      </vt:variant>
      <vt:variant>
        <vt:i4>0</vt:i4>
      </vt:variant>
      <vt:variant>
        <vt:i4>5</vt:i4>
      </vt:variant>
      <vt:variant>
        <vt:lpwstr>http://www.map-pam.at/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Intertech 2009</dc:title>
  <dc:creator>Peter Kemptner</dc:creator>
  <cp:lastModifiedBy>Peter Kemptner</cp:lastModifiedBy>
  <cp:revision>6</cp:revision>
  <cp:lastPrinted>2009-04-15T23:07:00Z</cp:lastPrinted>
  <dcterms:created xsi:type="dcterms:W3CDTF">2022-04-01T13:47:00Z</dcterms:created>
  <dcterms:modified xsi:type="dcterms:W3CDTF">2022-04-09T07:00:00Z</dcterms:modified>
</cp:coreProperties>
</file>