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E0" w:rsidRDefault="00B660F0">
      <w:pPr>
        <w:pStyle w:val="berschrift4"/>
        <w:tabs>
          <w:tab w:val="left" w:pos="0"/>
        </w:tabs>
        <w:rPr>
          <w:lang w:val="de-AT" w:eastAsia="ar-SA"/>
        </w:rPr>
      </w:pPr>
      <w:r>
        <w:rPr>
          <w:lang w:val="de-AT" w:eastAsia="ar-SA"/>
        </w:rPr>
        <w:t>N</w:t>
      </w:r>
      <w:r w:rsidRPr="00B660F0">
        <w:rPr>
          <w:lang w:val="de-AT" w:eastAsia="ar-SA"/>
        </w:rPr>
        <w:t>eue Dimension</w:t>
      </w:r>
      <w:r w:rsidR="005A7C26">
        <w:rPr>
          <w:lang w:val="de-AT" w:eastAsia="ar-SA"/>
        </w:rPr>
        <w:t>en</w:t>
      </w:r>
      <w:r w:rsidRPr="00B660F0">
        <w:rPr>
          <w:lang w:val="de-AT" w:eastAsia="ar-SA"/>
        </w:rPr>
        <w:t xml:space="preserve"> in der Lösemittelreinigung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 </w:t>
      </w:r>
    </w:p>
    <w:p w:rsidR="00FA47E0" w:rsidRDefault="00B660F0" w:rsidP="00722012">
      <w:pPr>
        <w:rPr>
          <w:rFonts w:ascii="Verdana" w:hAnsi="Verdana"/>
          <w:i/>
          <w:sz w:val="20"/>
          <w:lang w:val="de-AT" w:eastAsia="ar-SA"/>
        </w:rPr>
      </w:pPr>
      <w:r w:rsidRPr="00B660F0">
        <w:rPr>
          <w:rFonts w:ascii="Verdana" w:hAnsi="Verdana"/>
          <w:i/>
          <w:sz w:val="20"/>
          <w:lang w:val="de-AT" w:eastAsia="ar-SA"/>
        </w:rPr>
        <w:t xml:space="preserve">Steigende Anforderungen an die Qualität von Bauteilen erfordern von der industriellen Teilereinigung immer komplexere Lösungen. Mit der </w:t>
      </w:r>
      <w:proofErr w:type="spellStart"/>
      <w:r w:rsidRPr="00B660F0">
        <w:rPr>
          <w:rFonts w:ascii="Verdana" w:hAnsi="Verdana"/>
          <w:i/>
          <w:sz w:val="20"/>
          <w:lang w:val="de-AT" w:eastAsia="ar-SA"/>
        </w:rPr>
        <w:t>EcoCCore</w:t>
      </w:r>
      <w:proofErr w:type="spellEnd"/>
      <w:r w:rsidRPr="00B660F0">
        <w:rPr>
          <w:rFonts w:ascii="Verdana" w:hAnsi="Verdana"/>
          <w:i/>
          <w:sz w:val="20"/>
          <w:lang w:val="de-AT" w:eastAsia="ar-SA"/>
        </w:rPr>
        <w:t xml:space="preserve"> </w:t>
      </w:r>
      <w:r>
        <w:rPr>
          <w:rFonts w:ascii="Verdana" w:hAnsi="Verdana"/>
          <w:i/>
          <w:sz w:val="20"/>
          <w:lang w:val="de-AT" w:eastAsia="ar-SA"/>
        </w:rPr>
        <w:t xml:space="preserve">konzipierte </w:t>
      </w:r>
      <w:r w:rsidR="00E8331D" w:rsidRPr="00E8331D">
        <w:rPr>
          <w:rFonts w:ascii="Verdana" w:hAnsi="Verdana"/>
          <w:i/>
          <w:sz w:val="20"/>
          <w:lang w:val="de-AT" w:eastAsia="ar-SA"/>
        </w:rPr>
        <w:t xml:space="preserve">Dürr </w:t>
      </w:r>
      <w:proofErr w:type="spellStart"/>
      <w:r w:rsidR="00E8331D" w:rsidRPr="00E8331D">
        <w:rPr>
          <w:rFonts w:ascii="Verdana" w:hAnsi="Verdana"/>
          <w:i/>
          <w:sz w:val="20"/>
          <w:lang w:val="de-AT" w:eastAsia="ar-SA"/>
        </w:rPr>
        <w:t>Ecoclean</w:t>
      </w:r>
      <w:proofErr w:type="spellEnd"/>
      <w:r w:rsidR="00E8331D" w:rsidRPr="00E8331D">
        <w:rPr>
          <w:rFonts w:ascii="Verdana" w:hAnsi="Verdana"/>
          <w:i/>
          <w:sz w:val="20"/>
          <w:lang w:val="de-AT" w:eastAsia="ar-SA"/>
        </w:rPr>
        <w:t xml:space="preserve"> </w:t>
      </w:r>
      <w:r w:rsidRPr="00B660F0">
        <w:rPr>
          <w:rFonts w:ascii="Verdana" w:hAnsi="Verdana"/>
          <w:i/>
          <w:sz w:val="20"/>
          <w:lang w:val="de-AT" w:eastAsia="ar-SA"/>
        </w:rPr>
        <w:t>eine perfekt auf diese Anforderungen zugeschnitten</w:t>
      </w:r>
      <w:r>
        <w:rPr>
          <w:rFonts w:ascii="Verdana" w:hAnsi="Verdana"/>
          <w:i/>
          <w:sz w:val="20"/>
          <w:lang w:val="de-AT" w:eastAsia="ar-SA"/>
        </w:rPr>
        <w:t>e</w:t>
      </w:r>
      <w:r w:rsidRPr="00B660F0">
        <w:rPr>
          <w:rFonts w:ascii="Verdana" w:hAnsi="Verdana"/>
          <w:i/>
          <w:sz w:val="20"/>
          <w:lang w:val="de-AT" w:eastAsia="ar-SA"/>
        </w:rPr>
        <w:t xml:space="preserve"> Anlage für die Lösemittelreinigung. Sie bietet maximale Flexibilität, eine hohe Leistungsfähigkeit im Hinblick auf Durchsatz und Volumen und gewährleistet somit eine optimale Kosteneffizienz.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</w:p>
    <w:p w:rsidR="00E8331D" w:rsidRDefault="00B660F0" w:rsidP="00E8331D">
      <w:pPr>
        <w:rPr>
          <w:rFonts w:ascii="Verdana" w:hAnsi="Verdana"/>
          <w:sz w:val="20"/>
          <w:lang w:val="de-AT" w:eastAsia="ar-SA"/>
        </w:rPr>
      </w:pPr>
      <w:r w:rsidRPr="00B660F0">
        <w:rPr>
          <w:rFonts w:ascii="Verdana" w:hAnsi="Verdana"/>
          <w:sz w:val="20"/>
          <w:lang w:val="de-AT" w:eastAsia="ar-SA"/>
        </w:rPr>
        <w:t>Maximale Flexibilität und hohe Leistungsfähigkeit bei optimaler Kosteneffizienz</w:t>
      </w:r>
      <w:r>
        <w:rPr>
          <w:rFonts w:ascii="Verdana" w:hAnsi="Verdana"/>
          <w:sz w:val="20"/>
          <w:lang w:val="de-AT" w:eastAsia="ar-SA"/>
        </w:rPr>
        <w:t xml:space="preserve"> bietet das neue Spitzenmodell der Lösemittel-Reinigungsanlagen </w:t>
      </w:r>
      <w:r w:rsidR="00E8331D" w:rsidRPr="00E8331D">
        <w:rPr>
          <w:rFonts w:ascii="Verdana" w:hAnsi="Verdana"/>
          <w:sz w:val="20"/>
          <w:lang w:val="de-AT" w:eastAsia="ar-SA"/>
        </w:rPr>
        <w:t xml:space="preserve">von Dürr </w:t>
      </w:r>
      <w:proofErr w:type="spellStart"/>
      <w:r w:rsidR="00E8331D" w:rsidRPr="00E8331D">
        <w:rPr>
          <w:rFonts w:ascii="Verdana" w:hAnsi="Verdana"/>
          <w:sz w:val="20"/>
          <w:lang w:val="de-AT" w:eastAsia="ar-SA"/>
        </w:rPr>
        <w:t>Ecoclean</w:t>
      </w:r>
      <w:proofErr w:type="spellEnd"/>
      <w:r w:rsidR="00E8331D">
        <w:rPr>
          <w:rFonts w:ascii="Verdana" w:hAnsi="Verdana"/>
          <w:sz w:val="20"/>
          <w:lang w:val="de-AT" w:eastAsia="ar-SA"/>
        </w:rPr>
        <w:t xml:space="preserve">, die </w:t>
      </w:r>
      <w:proofErr w:type="spellStart"/>
      <w:r w:rsidR="00E8331D" w:rsidRPr="00B660F0">
        <w:rPr>
          <w:rFonts w:ascii="Verdana" w:hAnsi="Verdana"/>
          <w:sz w:val="20"/>
          <w:lang w:val="de-AT" w:eastAsia="ar-SA"/>
        </w:rPr>
        <w:t>EcoCCore</w:t>
      </w:r>
      <w:proofErr w:type="spellEnd"/>
      <w:r w:rsidR="00E8331D">
        <w:rPr>
          <w:rFonts w:ascii="Verdana" w:hAnsi="Verdana"/>
          <w:sz w:val="20"/>
          <w:lang w:val="de-AT" w:eastAsia="ar-SA"/>
        </w:rPr>
        <w:t xml:space="preserve">. Sie </w:t>
      </w:r>
      <w:r w:rsidRPr="00B660F0">
        <w:rPr>
          <w:rFonts w:ascii="Verdana" w:hAnsi="Verdana"/>
          <w:sz w:val="20"/>
          <w:lang w:val="de-AT" w:eastAsia="ar-SA"/>
        </w:rPr>
        <w:t>verbindet sämtliche Vorteile einer Lösemittelreinigungsanlage mit einfachster Bedienung bei durchdachtem Anlagendesign.</w:t>
      </w:r>
    </w:p>
    <w:p w:rsidR="00E8331D" w:rsidRDefault="00E8331D" w:rsidP="00E8331D">
      <w:pPr>
        <w:rPr>
          <w:rFonts w:ascii="Verdana" w:hAnsi="Verdana"/>
          <w:sz w:val="20"/>
          <w:lang w:val="de-AT" w:eastAsia="ar-SA"/>
        </w:rPr>
      </w:pPr>
    </w:p>
    <w:p w:rsidR="00B660F0" w:rsidRDefault="00E8331D" w:rsidP="00E8331D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>Mit e</w:t>
      </w:r>
      <w:r w:rsidR="00B660F0" w:rsidRPr="00B660F0">
        <w:rPr>
          <w:rFonts w:ascii="Verdana" w:hAnsi="Verdana"/>
          <w:sz w:val="20"/>
          <w:lang w:val="de-AT" w:eastAsia="ar-SA"/>
        </w:rPr>
        <w:t>rhöhter Chargenkapazität</w:t>
      </w:r>
      <w:r>
        <w:rPr>
          <w:rFonts w:ascii="Verdana" w:hAnsi="Verdana"/>
          <w:sz w:val="20"/>
          <w:lang w:val="de-AT" w:eastAsia="ar-SA"/>
        </w:rPr>
        <w:t xml:space="preserve"> </w:t>
      </w:r>
      <w:r w:rsidR="00B660F0" w:rsidRPr="00B660F0">
        <w:rPr>
          <w:rFonts w:ascii="Verdana" w:hAnsi="Verdana"/>
          <w:sz w:val="20"/>
          <w:lang w:val="de-AT" w:eastAsia="ar-SA"/>
        </w:rPr>
        <w:t xml:space="preserve">steigert </w:t>
      </w:r>
      <w:r>
        <w:rPr>
          <w:rFonts w:ascii="Verdana" w:hAnsi="Verdana"/>
          <w:sz w:val="20"/>
          <w:lang w:val="de-AT" w:eastAsia="ar-SA"/>
        </w:rPr>
        <w:t xml:space="preserve">sie </w:t>
      </w:r>
      <w:r w:rsidR="00B660F0" w:rsidRPr="00B660F0">
        <w:rPr>
          <w:rFonts w:ascii="Verdana" w:hAnsi="Verdana"/>
          <w:sz w:val="20"/>
          <w:lang w:val="de-AT" w:eastAsia="ar-SA"/>
        </w:rPr>
        <w:t xml:space="preserve">den Durchsatz und reduziert </w:t>
      </w:r>
      <w:r>
        <w:rPr>
          <w:rFonts w:ascii="Verdana" w:hAnsi="Verdana"/>
          <w:sz w:val="20"/>
          <w:lang w:val="de-AT" w:eastAsia="ar-SA"/>
        </w:rPr>
        <w:t xml:space="preserve">so </w:t>
      </w:r>
      <w:r w:rsidR="00B660F0" w:rsidRPr="00B660F0">
        <w:rPr>
          <w:rFonts w:ascii="Verdana" w:hAnsi="Verdana"/>
          <w:sz w:val="20"/>
          <w:lang w:val="de-AT" w:eastAsia="ar-SA"/>
        </w:rPr>
        <w:t>die Stückkosten.</w:t>
      </w:r>
      <w:r>
        <w:rPr>
          <w:rFonts w:ascii="Verdana" w:hAnsi="Verdana"/>
          <w:sz w:val="20"/>
          <w:lang w:val="de-AT" w:eastAsia="ar-SA"/>
        </w:rPr>
        <w:t xml:space="preserve"> Eine verbesserte </w:t>
      </w:r>
      <w:r w:rsidR="00B660F0" w:rsidRPr="00B660F0">
        <w:rPr>
          <w:rFonts w:ascii="Verdana" w:hAnsi="Verdana"/>
          <w:sz w:val="20"/>
          <w:lang w:val="de-AT" w:eastAsia="ar-SA"/>
        </w:rPr>
        <w:t>Skalierbarkeit</w:t>
      </w:r>
      <w:r>
        <w:rPr>
          <w:rFonts w:ascii="Verdana" w:hAnsi="Verdana"/>
          <w:sz w:val="20"/>
          <w:lang w:val="de-AT" w:eastAsia="ar-SA"/>
        </w:rPr>
        <w:t xml:space="preserve"> erlaubt den </w:t>
      </w:r>
      <w:r w:rsidR="00B660F0" w:rsidRPr="00B660F0">
        <w:rPr>
          <w:rFonts w:ascii="Verdana" w:hAnsi="Verdana"/>
          <w:sz w:val="20"/>
          <w:lang w:val="de-AT" w:eastAsia="ar-SA"/>
        </w:rPr>
        <w:t xml:space="preserve">Einsatz mit Kohlenwasserstoffen sowie modifizierten Alkoholen bei sich ändernden Produktionsbedingungen. </w:t>
      </w:r>
      <w:r w:rsidRPr="00B660F0">
        <w:rPr>
          <w:rFonts w:ascii="Verdana" w:hAnsi="Verdana"/>
          <w:sz w:val="20"/>
          <w:lang w:val="de-AT" w:eastAsia="ar-SA"/>
        </w:rPr>
        <w:t xml:space="preserve">Anwender </w:t>
      </w:r>
      <w:r>
        <w:rPr>
          <w:rFonts w:ascii="Verdana" w:hAnsi="Verdana"/>
          <w:sz w:val="20"/>
          <w:lang w:val="de-AT" w:eastAsia="ar-SA"/>
        </w:rPr>
        <w:t xml:space="preserve">der </w:t>
      </w:r>
      <w:proofErr w:type="spellStart"/>
      <w:r w:rsidRPr="00B660F0">
        <w:rPr>
          <w:rFonts w:ascii="Verdana" w:hAnsi="Verdana"/>
          <w:sz w:val="20"/>
          <w:lang w:val="de-AT" w:eastAsia="ar-SA"/>
        </w:rPr>
        <w:t>EcoCCore</w:t>
      </w:r>
      <w:proofErr w:type="spellEnd"/>
      <w:r w:rsidRPr="00B660F0">
        <w:rPr>
          <w:rFonts w:ascii="Verdana" w:hAnsi="Verdana"/>
          <w:sz w:val="20"/>
          <w:lang w:val="de-AT" w:eastAsia="ar-SA"/>
        </w:rPr>
        <w:t xml:space="preserve"> </w:t>
      </w:r>
      <w:r w:rsidRPr="00B660F0">
        <w:rPr>
          <w:rFonts w:ascii="Verdana" w:hAnsi="Verdana"/>
          <w:sz w:val="20"/>
          <w:lang w:val="de-AT" w:eastAsia="ar-SA"/>
        </w:rPr>
        <w:t xml:space="preserve">profitieren </w:t>
      </w:r>
      <w:r>
        <w:rPr>
          <w:rFonts w:ascii="Verdana" w:hAnsi="Verdana"/>
          <w:sz w:val="20"/>
          <w:lang w:val="de-AT" w:eastAsia="ar-SA"/>
        </w:rPr>
        <w:t xml:space="preserve">aber auch </w:t>
      </w:r>
      <w:r w:rsidRPr="00B660F0">
        <w:rPr>
          <w:rFonts w:ascii="Verdana" w:hAnsi="Verdana"/>
          <w:sz w:val="20"/>
          <w:lang w:val="de-AT" w:eastAsia="ar-SA"/>
        </w:rPr>
        <w:t>von</w:t>
      </w:r>
      <w:r>
        <w:rPr>
          <w:rFonts w:ascii="Verdana" w:hAnsi="Verdana"/>
          <w:sz w:val="20"/>
          <w:lang w:val="de-AT" w:eastAsia="ar-SA"/>
        </w:rPr>
        <w:t xml:space="preserve"> einer </w:t>
      </w:r>
      <w:r w:rsidRPr="00B660F0">
        <w:rPr>
          <w:rFonts w:ascii="Verdana" w:hAnsi="Verdana"/>
          <w:sz w:val="20"/>
          <w:lang w:val="de-AT" w:eastAsia="ar-SA"/>
        </w:rPr>
        <w:t>verbesserte</w:t>
      </w:r>
      <w:r>
        <w:rPr>
          <w:rFonts w:ascii="Verdana" w:hAnsi="Verdana"/>
          <w:sz w:val="20"/>
          <w:lang w:val="de-AT" w:eastAsia="ar-SA"/>
        </w:rPr>
        <w:t>n</w:t>
      </w:r>
      <w:r w:rsidRPr="00B660F0">
        <w:rPr>
          <w:rFonts w:ascii="Verdana" w:hAnsi="Verdana"/>
          <w:sz w:val="20"/>
          <w:lang w:val="de-AT" w:eastAsia="ar-SA"/>
        </w:rPr>
        <w:t xml:space="preserve"> Bauteilreinigung</w:t>
      </w:r>
      <w:r>
        <w:rPr>
          <w:rFonts w:ascii="Verdana" w:hAnsi="Verdana"/>
          <w:sz w:val="20"/>
          <w:lang w:val="de-AT" w:eastAsia="ar-SA"/>
        </w:rPr>
        <w:t xml:space="preserve"> </w:t>
      </w:r>
      <w:r w:rsidR="00E22C35">
        <w:rPr>
          <w:rFonts w:ascii="Verdana" w:hAnsi="Verdana"/>
          <w:sz w:val="20"/>
          <w:lang w:val="de-AT" w:eastAsia="ar-SA"/>
        </w:rPr>
        <w:t xml:space="preserve">durch die </w:t>
      </w:r>
      <w:r>
        <w:rPr>
          <w:rFonts w:ascii="Verdana" w:hAnsi="Verdana"/>
          <w:sz w:val="20"/>
          <w:lang w:val="de-AT" w:eastAsia="ar-SA"/>
        </w:rPr>
        <w:t>o</w:t>
      </w:r>
      <w:r w:rsidR="00B660F0" w:rsidRPr="00B660F0">
        <w:rPr>
          <w:rFonts w:ascii="Verdana" w:hAnsi="Verdana"/>
          <w:sz w:val="20"/>
          <w:lang w:val="de-AT" w:eastAsia="ar-SA"/>
        </w:rPr>
        <w:t>ptimierte Anlagentechnologie.</w:t>
      </w:r>
    </w:p>
    <w:p w:rsidR="00E22C35" w:rsidRPr="00B660F0" w:rsidRDefault="00E22C35" w:rsidP="00E8331D">
      <w:pPr>
        <w:rPr>
          <w:rFonts w:ascii="Verdana" w:hAnsi="Verdana"/>
          <w:sz w:val="20"/>
          <w:lang w:val="de-AT" w:eastAsia="ar-SA"/>
        </w:rPr>
      </w:pPr>
    </w:p>
    <w:p w:rsidR="00B660F0" w:rsidRPr="00B660F0" w:rsidRDefault="00E22C35" w:rsidP="00E22C35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>Die hohe</w:t>
      </w:r>
      <w:r w:rsidRPr="00B660F0">
        <w:rPr>
          <w:rFonts w:ascii="Verdana" w:hAnsi="Verdana"/>
          <w:sz w:val="20"/>
          <w:lang w:val="de-AT" w:eastAsia="ar-SA"/>
        </w:rPr>
        <w:t xml:space="preserve"> Flexibilität</w:t>
      </w:r>
      <w:r>
        <w:rPr>
          <w:rFonts w:ascii="Verdana" w:hAnsi="Verdana"/>
          <w:sz w:val="20"/>
          <w:lang w:val="de-AT" w:eastAsia="ar-SA"/>
        </w:rPr>
        <w:t xml:space="preserve"> der Reinigungsanlage bringt Anwendern </w:t>
      </w:r>
      <w:r w:rsidRPr="00B660F0">
        <w:rPr>
          <w:rFonts w:ascii="Verdana" w:hAnsi="Verdana"/>
          <w:sz w:val="20"/>
          <w:lang w:val="de-AT" w:eastAsia="ar-SA"/>
        </w:rPr>
        <w:t>maximale</w:t>
      </w:r>
      <w:r>
        <w:rPr>
          <w:rFonts w:ascii="Verdana" w:hAnsi="Verdana"/>
          <w:sz w:val="20"/>
          <w:lang w:val="de-AT" w:eastAsia="ar-SA"/>
        </w:rPr>
        <w:t>n</w:t>
      </w:r>
      <w:r w:rsidRPr="00B660F0">
        <w:rPr>
          <w:rFonts w:ascii="Verdana" w:hAnsi="Verdana"/>
          <w:sz w:val="20"/>
          <w:lang w:val="de-AT" w:eastAsia="ar-SA"/>
        </w:rPr>
        <w:t xml:space="preserve"> Nutzen durch verschiedene Chargenzusammenstellungen, Kombi-Filtergehäuse sowie Konservierung.</w:t>
      </w:r>
      <w:r>
        <w:rPr>
          <w:rFonts w:ascii="Verdana" w:hAnsi="Verdana"/>
          <w:sz w:val="20"/>
          <w:lang w:val="de-AT" w:eastAsia="ar-SA"/>
        </w:rPr>
        <w:t xml:space="preserve"> </w:t>
      </w:r>
      <w:proofErr w:type="gramStart"/>
      <w:r>
        <w:rPr>
          <w:rFonts w:ascii="Verdana" w:hAnsi="Verdana"/>
          <w:sz w:val="20"/>
          <w:lang w:val="de-AT" w:eastAsia="ar-SA"/>
        </w:rPr>
        <w:t>Eine</w:t>
      </w:r>
      <w:proofErr w:type="gramEnd"/>
      <w:r>
        <w:rPr>
          <w:rFonts w:ascii="Verdana" w:hAnsi="Verdana"/>
          <w:sz w:val="20"/>
          <w:lang w:val="de-AT" w:eastAsia="ar-SA"/>
        </w:rPr>
        <w:t xml:space="preserve"> </w:t>
      </w:r>
      <w:r w:rsidRPr="00B660F0">
        <w:rPr>
          <w:rFonts w:ascii="Verdana" w:hAnsi="Verdana"/>
          <w:sz w:val="20"/>
          <w:lang w:val="de-AT" w:eastAsia="ar-SA"/>
        </w:rPr>
        <w:t>neue</w:t>
      </w:r>
      <w:r>
        <w:rPr>
          <w:rFonts w:ascii="Verdana" w:hAnsi="Verdana"/>
          <w:sz w:val="20"/>
          <w:lang w:val="de-AT" w:eastAsia="ar-SA"/>
        </w:rPr>
        <w:t>s</w:t>
      </w:r>
      <w:r w:rsidRPr="00B660F0">
        <w:rPr>
          <w:rFonts w:ascii="Verdana" w:hAnsi="Verdana"/>
          <w:sz w:val="20"/>
          <w:lang w:val="de-AT" w:eastAsia="ar-SA"/>
        </w:rPr>
        <w:t xml:space="preserve"> HMI-Panel mit übersichtlicher Prozessverfolgung </w:t>
      </w:r>
      <w:r>
        <w:rPr>
          <w:rFonts w:ascii="Verdana" w:hAnsi="Verdana"/>
          <w:sz w:val="20"/>
          <w:lang w:val="de-AT" w:eastAsia="ar-SA"/>
        </w:rPr>
        <w:t xml:space="preserve">samt integrierter Teilvisualisierung </w:t>
      </w:r>
      <w:proofErr w:type="spellStart"/>
      <w:r>
        <w:rPr>
          <w:rFonts w:ascii="Verdana" w:hAnsi="Verdana"/>
          <w:sz w:val="20"/>
          <w:lang w:val="de-AT" w:eastAsia="ar-SA"/>
        </w:rPr>
        <w:t>gestaltzet</w:t>
      </w:r>
      <w:proofErr w:type="spellEnd"/>
      <w:r>
        <w:rPr>
          <w:rFonts w:ascii="Verdana" w:hAnsi="Verdana"/>
          <w:sz w:val="20"/>
          <w:lang w:val="de-AT" w:eastAsia="ar-SA"/>
        </w:rPr>
        <w:t xml:space="preserve"> die Anlagenbedienung intuitiv. Nicht zuletzt erleichtert die </w:t>
      </w:r>
      <w:r w:rsidRPr="00B660F0">
        <w:rPr>
          <w:rFonts w:ascii="Verdana" w:hAnsi="Verdana"/>
          <w:sz w:val="20"/>
          <w:lang w:val="de-AT" w:eastAsia="ar-SA"/>
        </w:rPr>
        <w:t xml:space="preserve">durchdachte, modulare Bauweise </w:t>
      </w:r>
      <w:r>
        <w:rPr>
          <w:rFonts w:ascii="Verdana" w:hAnsi="Verdana"/>
          <w:sz w:val="20"/>
          <w:lang w:val="de-AT" w:eastAsia="ar-SA"/>
        </w:rPr>
        <w:t xml:space="preserve">der Maschine die </w:t>
      </w:r>
      <w:r w:rsidRPr="00B660F0">
        <w:rPr>
          <w:rFonts w:ascii="Verdana" w:hAnsi="Verdana"/>
          <w:sz w:val="20"/>
          <w:lang w:val="de-AT" w:eastAsia="ar-SA"/>
        </w:rPr>
        <w:t>Zugänglichkeit</w:t>
      </w:r>
      <w:r>
        <w:rPr>
          <w:rFonts w:ascii="Verdana" w:hAnsi="Verdana"/>
          <w:sz w:val="20"/>
          <w:lang w:val="de-AT" w:eastAsia="ar-SA"/>
        </w:rPr>
        <w:t xml:space="preserve"> und sorgt so für hervorragende</w:t>
      </w:r>
      <w:r w:rsidR="00B660F0" w:rsidRPr="00B660F0">
        <w:rPr>
          <w:rFonts w:ascii="Verdana" w:hAnsi="Verdana"/>
          <w:sz w:val="20"/>
          <w:lang w:val="de-AT" w:eastAsia="ar-SA"/>
        </w:rPr>
        <w:t xml:space="preserve"> Wartungsfreundlichkeit</w:t>
      </w:r>
      <w:r>
        <w:rPr>
          <w:rFonts w:ascii="Verdana" w:hAnsi="Verdana"/>
          <w:sz w:val="20"/>
          <w:lang w:val="de-AT" w:eastAsia="ar-SA"/>
        </w:rPr>
        <w:t>.</w:t>
      </w:r>
    </w:p>
    <w:p w:rsidR="00B660F0" w:rsidRPr="00B660F0" w:rsidRDefault="00B660F0" w:rsidP="00B660F0">
      <w:pPr>
        <w:rPr>
          <w:rFonts w:ascii="Verdana" w:hAnsi="Verdana"/>
          <w:sz w:val="20"/>
          <w:lang w:val="de-AT" w:eastAsia="ar-SA"/>
        </w:rPr>
      </w:pPr>
    </w:p>
    <w:p w:rsidR="00B660F0" w:rsidRPr="00E22C35" w:rsidRDefault="00E22C35" w:rsidP="00B660F0">
      <w:pPr>
        <w:rPr>
          <w:rFonts w:ascii="Verdana" w:hAnsi="Verdana"/>
          <w:b/>
          <w:sz w:val="20"/>
          <w:lang w:val="de-AT" w:eastAsia="ar-SA"/>
        </w:rPr>
      </w:pPr>
      <w:r>
        <w:rPr>
          <w:rFonts w:ascii="Verdana" w:hAnsi="Verdana"/>
          <w:b/>
          <w:sz w:val="20"/>
          <w:lang w:val="de-AT" w:eastAsia="ar-SA"/>
        </w:rPr>
        <w:t xml:space="preserve">Neues </w:t>
      </w:r>
      <w:proofErr w:type="spellStart"/>
      <w:r>
        <w:rPr>
          <w:rFonts w:ascii="Verdana" w:hAnsi="Verdana"/>
          <w:b/>
          <w:sz w:val="20"/>
          <w:lang w:val="de-AT" w:eastAsia="ar-SA"/>
        </w:rPr>
        <w:t>Einsteigermodell</w:t>
      </w:r>
      <w:proofErr w:type="spellEnd"/>
    </w:p>
    <w:p w:rsidR="00B660F0" w:rsidRPr="00B660F0" w:rsidRDefault="00B660F0" w:rsidP="00B660F0">
      <w:pPr>
        <w:rPr>
          <w:rFonts w:ascii="Verdana" w:hAnsi="Verdana"/>
          <w:sz w:val="20"/>
          <w:lang w:val="de-AT" w:eastAsia="ar-SA"/>
        </w:rPr>
      </w:pPr>
    </w:p>
    <w:p w:rsidR="00B660F0" w:rsidRPr="00B660F0" w:rsidRDefault="00B660F0" w:rsidP="00B660F0">
      <w:pPr>
        <w:rPr>
          <w:rFonts w:ascii="Verdana" w:hAnsi="Verdana"/>
          <w:sz w:val="20"/>
          <w:lang w:val="de-AT" w:eastAsia="ar-SA"/>
        </w:rPr>
      </w:pPr>
      <w:r w:rsidRPr="00B660F0">
        <w:rPr>
          <w:rFonts w:ascii="Verdana" w:hAnsi="Verdana"/>
          <w:sz w:val="20"/>
          <w:lang w:val="de-AT" w:eastAsia="ar-SA"/>
        </w:rPr>
        <w:t>Top</w:t>
      </w:r>
      <w:r w:rsidR="00E22C35">
        <w:rPr>
          <w:rFonts w:ascii="Verdana" w:hAnsi="Verdana"/>
          <w:sz w:val="20"/>
          <w:lang w:val="de-AT" w:eastAsia="ar-SA"/>
        </w:rPr>
        <w:t>-</w:t>
      </w:r>
      <w:r w:rsidRPr="00B660F0">
        <w:rPr>
          <w:rFonts w:ascii="Verdana" w:hAnsi="Verdana"/>
          <w:sz w:val="20"/>
          <w:lang w:val="de-AT" w:eastAsia="ar-SA"/>
        </w:rPr>
        <w:t xml:space="preserve">Qualität bei hervorragendem Preis-Leistungsverhältnis </w:t>
      </w:r>
      <w:r w:rsidR="00E22C35">
        <w:rPr>
          <w:rFonts w:ascii="Verdana" w:hAnsi="Verdana"/>
          <w:sz w:val="20"/>
          <w:lang w:val="de-AT" w:eastAsia="ar-SA"/>
        </w:rPr>
        <w:t xml:space="preserve">bietet auch die </w:t>
      </w:r>
      <w:proofErr w:type="spellStart"/>
      <w:r w:rsidRPr="00B660F0">
        <w:rPr>
          <w:rFonts w:ascii="Verdana" w:hAnsi="Verdana"/>
          <w:sz w:val="20"/>
          <w:lang w:val="de-AT" w:eastAsia="ar-SA"/>
        </w:rPr>
        <w:t>EcoCBase</w:t>
      </w:r>
      <w:proofErr w:type="spellEnd"/>
      <w:r w:rsidRPr="00B660F0">
        <w:rPr>
          <w:rFonts w:ascii="Verdana" w:hAnsi="Verdana"/>
          <w:sz w:val="20"/>
          <w:lang w:val="de-AT" w:eastAsia="ar-SA"/>
        </w:rPr>
        <w:t xml:space="preserve"> C2</w:t>
      </w:r>
      <w:r w:rsidR="00E22C35">
        <w:rPr>
          <w:rFonts w:ascii="Verdana" w:hAnsi="Verdana"/>
          <w:sz w:val="20"/>
          <w:lang w:val="de-AT" w:eastAsia="ar-SA"/>
        </w:rPr>
        <w:t xml:space="preserve">. Sie </w:t>
      </w:r>
      <w:r w:rsidRPr="00B660F0">
        <w:rPr>
          <w:rFonts w:ascii="Verdana" w:hAnsi="Verdana"/>
          <w:sz w:val="20"/>
          <w:lang w:val="de-AT" w:eastAsia="ar-SA"/>
        </w:rPr>
        <w:t xml:space="preserve">ermöglicht </w:t>
      </w:r>
      <w:r w:rsidR="00E22C35">
        <w:rPr>
          <w:rFonts w:ascii="Verdana" w:hAnsi="Verdana"/>
          <w:sz w:val="20"/>
          <w:lang w:val="de-AT" w:eastAsia="ar-SA"/>
        </w:rPr>
        <w:t>mit einem hervorragenden</w:t>
      </w:r>
      <w:r w:rsidR="00E22C35" w:rsidRPr="00B660F0">
        <w:rPr>
          <w:rFonts w:ascii="Verdana" w:hAnsi="Verdana"/>
          <w:sz w:val="20"/>
          <w:lang w:val="de-AT" w:eastAsia="ar-SA"/>
        </w:rPr>
        <w:t xml:space="preserve"> Preis-Leistungsverhältnis </w:t>
      </w:r>
      <w:r w:rsidRPr="00B660F0">
        <w:rPr>
          <w:rFonts w:ascii="Verdana" w:hAnsi="Verdana"/>
          <w:sz w:val="20"/>
          <w:lang w:val="de-AT" w:eastAsia="ar-SA"/>
        </w:rPr>
        <w:t xml:space="preserve">den einfachen Einstieg in die </w:t>
      </w:r>
      <w:r w:rsidR="00E22C35">
        <w:rPr>
          <w:rFonts w:ascii="Verdana" w:hAnsi="Verdana"/>
          <w:sz w:val="20"/>
          <w:lang w:val="de-AT" w:eastAsia="ar-SA"/>
        </w:rPr>
        <w:t>Lösemittel-</w:t>
      </w:r>
      <w:r w:rsidRPr="00B660F0">
        <w:rPr>
          <w:rFonts w:ascii="Verdana" w:hAnsi="Verdana"/>
          <w:sz w:val="20"/>
          <w:lang w:val="de-AT" w:eastAsia="ar-SA"/>
        </w:rPr>
        <w:t>Reinigungstechnik. Die kompakte Anlage ist voll standardisiert, arbeitet mit einfacher, bewährter Technik und erfordert nur eine geringe Aufstellfläche.</w:t>
      </w:r>
    </w:p>
    <w:p w:rsidR="00B660F0" w:rsidRPr="00B660F0" w:rsidRDefault="00B660F0" w:rsidP="00B660F0">
      <w:pPr>
        <w:rPr>
          <w:rFonts w:ascii="Verdana" w:hAnsi="Verdana"/>
          <w:sz w:val="20"/>
          <w:lang w:val="de-AT" w:eastAsia="ar-SA"/>
        </w:rPr>
      </w:pPr>
    </w:p>
    <w:p w:rsidR="00722012" w:rsidRDefault="00B660F0" w:rsidP="00B660F0">
      <w:pPr>
        <w:rPr>
          <w:rFonts w:ascii="Verdana" w:hAnsi="Verdana"/>
          <w:sz w:val="20"/>
          <w:lang w:val="de-AT"/>
        </w:rPr>
      </w:pPr>
      <w:r w:rsidRPr="00B660F0">
        <w:rPr>
          <w:rFonts w:ascii="Verdana" w:hAnsi="Verdana"/>
          <w:sz w:val="20"/>
          <w:lang w:val="de-AT" w:eastAsia="ar-SA"/>
        </w:rPr>
        <w:t xml:space="preserve">Als Reinigungsmedium kommen </w:t>
      </w:r>
      <w:r w:rsidR="00E22C35">
        <w:rPr>
          <w:rFonts w:ascii="Verdana" w:hAnsi="Verdana"/>
          <w:sz w:val="20"/>
          <w:lang w:val="de-AT" w:eastAsia="ar-SA"/>
        </w:rPr>
        <w:t xml:space="preserve">bei </w:t>
      </w:r>
      <w:r w:rsidR="00E22C35" w:rsidRPr="00B660F0">
        <w:rPr>
          <w:rFonts w:ascii="Verdana" w:hAnsi="Verdana"/>
          <w:sz w:val="20"/>
          <w:lang w:val="de-AT" w:eastAsia="ar-SA"/>
        </w:rPr>
        <w:t xml:space="preserve">Zwischen- und Endreinigung </w:t>
      </w:r>
      <w:r w:rsidRPr="00B660F0">
        <w:rPr>
          <w:rFonts w:ascii="Verdana" w:hAnsi="Verdana"/>
          <w:sz w:val="20"/>
          <w:lang w:val="de-AT" w:eastAsia="ar-SA"/>
        </w:rPr>
        <w:t xml:space="preserve">besonders leistungsfähige halogenfreie Kohlenwasserstoffe zum Einsatz, die Öle, Fette und Späne sicher und wirtschaftlich entfernen. Schon in der Basisversion </w:t>
      </w:r>
      <w:r w:rsidR="00E22C35">
        <w:rPr>
          <w:rFonts w:ascii="Verdana" w:hAnsi="Verdana"/>
          <w:sz w:val="20"/>
          <w:lang w:val="de-AT" w:eastAsia="ar-SA"/>
        </w:rPr>
        <w:t xml:space="preserve">ist </w:t>
      </w:r>
      <w:r w:rsidRPr="00B660F0">
        <w:rPr>
          <w:rFonts w:ascii="Verdana" w:hAnsi="Verdana"/>
          <w:sz w:val="20"/>
          <w:lang w:val="de-AT" w:eastAsia="ar-SA"/>
        </w:rPr>
        <w:t xml:space="preserve">die </w:t>
      </w:r>
      <w:proofErr w:type="spellStart"/>
      <w:r w:rsidRPr="00B660F0">
        <w:rPr>
          <w:rFonts w:ascii="Verdana" w:hAnsi="Verdana"/>
          <w:sz w:val="20"/>
          <w:lang w:val="de-AT" w:eastAsia="ar-SA"/>
        </w:rPr>
        <w:t>EcoCBase</w:t>
      </w:r>
      <w:proofErr w:type="spellEnd"/>
      <w:r w:rsidRPr="00B660F0">
        <w:rPr>
          <w:rFonts w:ascii="Verdana" w:hAnsi="Verdana"/>
          <w:sz w:val="20"/>
          <w:lang w:val="de-AT" w:eastAsia="ar-SA"/>
        </w:rPr>
        <w:t xml:space="preserve"> C2</w:t>
      </w:r>
      <w:r w:rsidR="00E22C35">
        <w:rPr>
          <w:rFonts w:ascii="Verdana" w:hAnsi="Verdana"/>
          <w:sz w:val="20"/>
          <w:lang w:val="de-AT" w:eastAsia="ar-SA"/>
        </w:rPr>
        <w:t xml:space="preserve"> mit </w:t>
      </w:r>
      <w:proofErr w:type="spellStart"/>
      <w:r w:rsidR="00E22C35" w:rsidRPr="00B660F0">
        <w:rPr>
          <w:rFonts w:ascii="Verdana" w:hAnsi="Verdana"/>
          <w:sz w:val="20"/>
          <w:lang w:val="de-AT" w:eastAsia="ar-SA"/>
        </w:rPr>
        <w:t>Fluttank</w:t>
      </w:r>
      <w:proofErr w:type="spellEnd"/>
      <w:r w:rsidR="00E22C35" w:rsidRPr="00B660F0">
        <w:rPr>
          <w:rFonts w:ascii="Verdana" w:hAnsi="Verdana"/>
          <w:sz w:val="20"/>
          <w:lang w:val="de-AT" w:eastAsia="ar-SA"/>
        </w:rPr>
        <w:t xml:space="preserve">, Vakuumtrocknung sowie Vollstrom- und </w:t>
      </w:r>
      <w:proofErr w:type="spellStart"/>
      <w:r w:rsidR="00E22C35" w:rsidRPr="00B660F0">
        <w:rPr>
          <w:rFonts w:ascii="Verdana" w:hAnsi="Verdana"/>
          <w:sz w:val="20"/>
          <w:lang w:val="de-AT" w:eastAsia="ar-SA"/>
        </w:rPr>
        <w:t>Bypassfiltration</w:t>
      </w:r>
      <w:proofErr w:type="spellEnd"/>
      <w:r w:rsidR="00E22C35">
        <w:rPr>
          <w:rFonts w:ascii="Verdana" w:hAnsi="Verdana"/>
          <w:sz w:val="20"/>
          <w:lang w:val="de-AT" w:eastAsia="ar-SA"/>
        </w:rPr>
        <w:t xml:space="preserve"> ausgestattet und erledigt </w:t>
      </w:r>
      <w:r w:rsidRPr="00B660F0">
        <w:rPr>
          <w:rFonts w:ascii="Verdana" w:hAnsi="Verdana"/>
          <w:sz w:val="20"/>
          <w:lang w:val="de-AT" w:eastAsia="ar-SA"/>
        </w:rPr>
        <w:t xml:space="preserve">vielfältige Reinigungsaufgaben. Darüber hinaus bietet Dürr </w:t>
      </w:r>
      <w:proofErr w:type="spellStart"/>
      <w:r w:rsidRPr="00B660F0">
        <w:rPr>
          <w:rFonts w:ascii="Verdana" w:hAnsi="Verdana"/>
          <w:sz w:val="20"/>
          <w:lang w:val="de-AT" w:eastAsia="ar-SA"/>
        </w:rPr>
        <w:t>Ecoclean</w:t>
      </w:r>
      <w:proofErr w:type="spellEnd"/>
      <w:r w:rsidRPr="00B660F0">
        <w:rPr>
          <w:rFonts w:ascii="Verdana" w:hAnsi="Verdana"/>
          <w:sz w:val="20"/>
          <w:lang w:val="de-AT" w:eastAsia="ar-SA"/>
        </w:rPr>
        <w:t xml:space="preserve"> sofort umsetzbare Upgrades bezüglich Reinigungsleistung, Lösemittelaufbereitung oder Bedienung. Auf Wunsch können zum Beispiel eine Destillation, eine Dampfentfettungseinrichtung, ein zweiter </w:t>
      </w:r>
      <w:proofErr w:type="spellStart"/>
      <w:r w:rsidRPr="00B660F0">
        <w:rPr>
          <w:rFonts w:ascii="Verdana" w:hAnsi="Verdana"/>
          <w:sz w:val="20"/>
          <w:lang w:val="de-AT" w:eastAsia="ar-SA"/>
        </w:rPr>
        <w:t>Fluttank</w:t>
      </w:r>
      <w:proofErr w:type="spellEnd"/>
      <w:r w:rsidRPr="00B660F0">
        <w:rPr>
          <w:rFonts w:ascii="Verdana" w:hAnsi="Verdana"/>
          <w:sz w:val="20"/>
          <w:lang w:val="de-AT" w:eastAsia="ar-SA"/>
        </w:rPr>
        <w:t>, eine Ultraschalleinheit und ein Kombifilter eingebaut werden.</w:t>
      </w:r>
    </w:p>
    <w:p w:rsidR="00722012" w:rsidRDefault="00722012" w:rsidP="00722012">
      <w:pPr>
        <w:rPr>
          <w:rFonts w:ascii="Verdana" w:hAnsi="Verdana"/>
          <w:sz w:val="20"/>
          <w:lang w:val="de-AT"/>
        </w:rPr>
      </w:pPr>
    </w:p>
    <w:p w:rsidR="00E22C35" w:rsidRDefault="00E22C35" w:rsidP="00722012">
      <w:pPr>
        <w:rPr>
          <w:rFonts w:ascii="Verdana" w:hAnsi="Verdana"/>
          <w:sz w:val="20"/>
          <w:lang w:val="de-AT"/>
        </w:rPr>
      </w:pPr>
    </w:p>
    <w:p w:rsidR="00722012" w:rsidRDefault="00722012" w:rsidP="00722012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Bild: </w:t>
      </w:r>
      <w:proofErr w:type="spellStart"/>
      <w:r w:rsidR="00E22C35" w:rsidRPr="00E22C35">
        <w:rPr>
          <w:rFonts w:ascii="Verdana" w:hAnsi="Verdana"/>
          <w:sz w:val="20"/>
          <w:lang w:val="de-AT" w:eastAsia="ar-SA"/>
        </w:rPr>
        <w:t>ecoccore</w:t>
      </w:r>
      <w:proofErr w:type="spellEnd"/>
      <w:r w:rsidR="00E22C35" w:rsidRPr="00E22C35">
        <w:rPr>
          <w:rFonts w:ascii="Verdana" w:hAnsi="Verdana"/>
          <w:sz w:val="20"/>
          <w:lang w:val="de-AT" w:eastAsia="ar-SA"/>
        </w:rPr>
        <w:t xml:space="preserve"> 21327_frst (Kopie).</w:t>
      </w:r>
      <w:proofErr w:type="spellStart"/>
      <w:r w:rsidR="00E22C35" w:rsidRPr="00E22C35">
        <w:rPr>
          <w:rFonts w:ascii="Verdana" w:hAnsi="Verdana"/>
          <w:sz w:val="20"/>
          <w:lang w:val="de-AT" w:eastAsia="ar-SA"/>
        </w:rPr>
        <w:t>tif</w:t>
      </w:r>
      <w:proofErr w:type="spellEnd"/>
    </w:p>
    <w:p w:rsidR="00722012" w:rsidRPr="00722012" w:rsidRDefault="00722012" w:rsidP="00722012">
      <w:pPr>
        <w:rPr>
          <w:rFonts w:ascii="Verdana" w:hAnsi="Verdana"/>
          <w:sz w:val="20"/>
          <w:lang w:val="de-AT" w:eastAsia="ar-SA"/>
        </w:rPr>
      </w:pPr>
    </w:p>
    <w:p w:rsidR="00722012" w:rsidRDefault="00722012" w:rsidP="005A7C26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Bildunterschrift: </w:t>
      </w:r>
      <w:r w:rsidR="005A7C26" w:rsidRPr="00B660F0">
        <w:rPr>
          <w:rFonts w:ascii="Verdana" w:hAnsi="Verdana"/>
          <w:sz w:val="20"/>
          <w:lang w:val="de-AT" w:eastAsia="ar-SA"/>
        </w:rPr>
        <w:t>Maximale Flexibilität und hohe Leistungsfähigkeit bei optimaler Kosteneffizienz</w:t>
      </w:r>
      <w:r w:rsidR="005A7C26">
        <w:rPr>
          <w:rFonts w:ascii="Verdana" w:hAnsi="Verdana"/>
          <w:sz w:val="20"/>
          <w:lang w:val="de-AT" w:eastAsia="ar-SA"/>
        </w:rPr>
        <w:t xml:space="preserve"> bietet das neue Spitzenmodell der Lösemittel-Reinigungsanlagen </w:t>
      </w:r>
      <w:r w:rsidR="005A7C26" w:rsidRPr="00E8331D">
        <w:rPr>
          <w:rFonts w:ascii="Verdana" w:hAnsi="Verdana"/>
          <w:sz w:val="20"/>
          <w:lang w:val="de-AT" w:eastAsia="ar-SA"/>
        </w:rPr>
        <w:t xml:space="preserve">von Dürr </w:t>
      </w:r>
      <w:proofErr w:type="spellStart"/>
      <w:r w:rsidR="005A7C26" w:rsidRPr="00E8331D">
        <w:rPr>
          <w:rFonts w:ascii="Verdana" w:hAnsi="Verdana"/>
          <w:sz w:val="20"/>
          <w:lang w:val="de-AT" w:eastAsia="ar-SA"/>
        </w:rPr>
        <w:t>Ecoclean</w:t>
      </w:r>
      <w:proofErr w:type="spellEnd"/>
      <w:r w:rsidR="005A7C26">
        <w:rPr>
          <w:rFonts w:ascii="Verdana" w:hAnsi="Verdana"/>
          <w:sz w:val="20"/>
          <w:lang w:val="de-AT" w:eastAsia="ar-SA"/>
        </w:rPr>
        <w:t xml:space="preserve">, die </w:t>
      </w:r>
      <w:proofErr w:type="spellStart"/>
      <w:r w:rsidR="005A7C26" w:rsidRPr="00B660F0">
        <w:rPr>
          <w:rFonts w:ascii="Verdana" w:hAnsi="Verdana"/>
          <w:sz w:val="20"/>
          <w:lang w:val="de-AT" w:eastAsia="ar-SA"/>
        </w:rPr>
        <w:t>EcoCCore</w:t>
      </w:r>
      <w:proofErr w:type="spellEnd"/>
      <w:r w:rsidR="005A7C26">
        <w:rPr>
          <w:rFonts w:ascii="Verdana" w:hAnsi="Verdana"/>
          <w:sz w:val="20"/>
          <w:lang w:val="de-AT" w:eastAsia="ar-SA"/>
        </w:rPr>
        <w:t>.</w:t>
      </w:r>
    </w:p>
    <w:sectPr w:rsidR="00722012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D28D0"/>
    <w:rsid w:val="000B7D7A"/>
    <w:rsid w:val="001D26C2"/>
    <w:rsid w:val="00266CB6"/>
    <w:rsid w:val="002E1E74"/>
    <w:rsid w:val="003C3AC1"/>
    <w:rsid w:val="00474C3F"/>
    <w:rsid w:val="00476D79"/>
    <w:rsid w:val="004E5215"/>
    <w:rsid w:val="00583435"/>
    <w:rsid w:val="005A7C26"/>
    <w:rsid w:val="006066AF"/>
    <w:rsid w:val="00646899"/>
    <w:rsid w:val="006703AA"/>
    <w:rsid w:val="006A2077"/>
    <w:rsid w:val="006D4B3D"/>
    <w:rsid w:val="00722012"/>
    <w:rsid w:val="007307E9"/>
    <w:rsid w:val="007D28D0"/>
    <w:rsid w:val="008A3AE7"/>
    <w:rsid w:val="00981F4A"/>
    <w:rsid w:val="00A56427"/>
    <w:rsid w:val="00AD114C"/>
    <w:rsid w:val="00B44088"/>
    <w:rsid w:val="00B660F0"/>
    <w:rsid w:val="00BF7DE1"/>
    <w:rsid w:val="00CA00AE"/>
    <w:rsid w:val="00D27085"/>
    <w:rsid w:val="00E00991"/>
    <w:rsid w:val="00E22C35"/>
    <w:rsid w:val="00E8331D"/>
    <w:rsid w:val="00EC0E0E"/>
    <w:rsid w:val="00F407D5"/>
    <w:rsid w:val="00FA47E0"/>
    <w:rsid w:val="00F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Verdana" w:eastAsia="Times New Roman" w:hAnsi="Verdana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styleId="Absatz-Standardschriftart0">
    <w:name w:val="Default Paragraph Font"/>
    <w:semiHidden/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before="120"/>
      <w:jc w:val="both"/>
    </w:pPr>
    <w:rPr>
      <w:rFonts w:ascii="Arial" w:hAnsi="Arial"/>
      <w:b/>
      <w:sz w:val="22"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pPr>
      <w:spacing w:before="120"/>
      <w:jc w:val="both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paragraph" w:styleId="StandardWeb">
    <w:name w:val="Normal (Web)"/>
    <w:basedOn w:val="Standard"/>
    <w:semiHidden/>
    <w:pPr>
      <w:spacing w:before="280" w:after="280"/>
    </w:pPr>
  </w:style>
  <w:style w:type="paragraph" w:styleId="Textkrper3">
    <w:name w:val="Body Text 3"/>
    <w:basedOn w:val="Standard"/>
    <w:semiHidden/>
    <w:pPr>
      <w:spacing w:before="120"/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2540</Characters>
  <Application>Microsoft Office Word</Application>
  <DocSecurity>0</DocSecurity>
  <Lines>49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Übertitel:</vt:lpstr>
    </vt:vector>
  </TitlesOfParts>
  <Company>PKMM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Übertitel:</dc:title>
  <dc:creator>Peter Kemptner</dc:creator>
  <cp:lastModifiedBy>PeterKemptner</cp:lastModifiedBy>
  <cp:revision>4</cp:revision>
  <cp:lastPrinted>2008-10-22T16:04:00Z</cp:lastPrinted>
  <dcterms:created xsi:type="dcterms:W3CDTF">2014-03-13T14:08:00Z</dcterms:created>
  <dcterms:modified xsi:type="dcterms:W3CDTF">2014-03-13T14:48:00Z</dcterms:modified>
</cp:coreProperties>
</file>