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2D" w:rsidRPr="0025262D" w:rsidRDefault="0025262D" w:rsidP="0025262D">
      <w:pPr>
        <w:rPr>
          <w:rFonts w:cs="Arial"/>
          <w:szCs w:val="22"/>
        </w:rPr>
      </w:pPr>
      <w:r w:rsidRPr="0025262D">
        <w:rPr>
          <w:rFonts w:cs="Arial"/>
          <w:szCs w:val="22"/>
        </w:rPr>
        <w:t xml:space="preserve">Manfred Grafinger </w:t>
      </w:r>
      <w:r>
        <w:rPr>
          <w:rFonts w:cs="Arial"/>
          <w:szCs w:val="22"/>
        </w:rPr>
        <w:t xml:space="preserve">(36) </w:t>
      </w:r>
      <w:r w:rsidRPr="0025262D">
        <w:rPr>
          <w:rFonts w:cs="Arial"/>
          <w:szCs w:val="22"/>
        </w:rPr>
        <w:t>verstärkt Vertrieb bei</w:t>
      </w:r>
      <w:r w:rsidR="00F37059">
        <w:rPr>
          <w:rFonts w:cs="Arial"/>
          <w:szCs w:val="22"/>
        </w:rPr>
        <w:t>m Teilereinigungs-Komplettanbieter</w:t>
      </w:r>
      <w:r w:rsidRPr="0025262D">
        <w:rPr>
          <w:rFonts w:cs="Arial"/>
          <w:szCs w:val="22"/>
        </w:rPr>
        <w:t>:</w:t>
      </w:r>
    </w:p>
    <w:p w:rsidR="00505FA2" w:rsidRPr="00F37059" w:rsidRDefault="00F37059">
      <w:pPr>
        <w:spacing w:before="0"/>
        <w:jc w:val="left"/>
        <w:rPr>
          <w:rFonts w:cs="Arial"/>
          <w:b/>
          <w:bCs/>
          <w:sz w:val="24"/>
          <w:szCs w:val="20"/>
        </w:rPr>
      </w:pPr>
      <w:r w:rsidRPr="00F37059">
        <w:rPr>
          <w:rFonts w:cs="Arial"/>
          <w:b/>
          <w:szCs w:val="22"/>
        </w:rPr>
        <w:t xml:space="preserve">MAP PAMMINGER erweitert </w:t>
      </w:r>
      <w:r w:rsidRPr="00F37059">
        <w:rPr>
          <w:rFonts w:cs="Arial"/>
          <w:b/>
          <w:bCs/>
          <w:sz w:val="24"/>
          <w:szCs w:val="20"/>
        </w:rPr>
        <w:t xml:space="preserve">Vertriebsteam </w:t>
      </w:r>
    </w:p>
    <w:p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:rsidR="00505FA2" w:rsidRPr="00FA5297" w:rsidRDefault="0025262D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>Seit Mitte 2019 verstärkt Manfred Grafinger</w:t>
      </w:r>
      <w:r w:rsidR="006F158C">
        <w:rPr>
          <w:rFonts w:cs="Arial"/>
          <w:bCs/>
          <w:i/>
          <w:sz w:val="20"/>
          <w:szCs w:val="20"/>
        </w:rPr>
        <w:t xml:space="preserve"> </w:t>
      </w:r>
      <w:r>
        <w:rPr>
          <w:rFonts w:cs="Arial"/>
          <w:bCs/>
          <w:i/>
          <w:sz w:val="20"/>
          <w:szCs w:val="20"/>
        </w:rPr>
        <w:t xml:space="preserve">das Vertriebsteam der </w:t>
      </w:r>
      <w:r w:rsidRPr="00FA5297">
        <w:rPr>
          <w:rFonts w:cs="Arial"/>
          <w:bCs/>
          <w:i/>
          <w:sz w:val="20"/>
          <w:szCs w:val="20"/>
        </w:rPr>
        <w:t xml:space="preserve">MAP PAMMINGER </w:t>
      </w:r>
      <w:r>
        <w:rPr>
          <w:rFonts w:cs="Arial"/>
          <w:bCs/>
          <w:i/>
          <w:sz w:val="20"/>
          <w:szCs w:val="20"/>
        </w:rPr>
        <w:t>GmbH</w:t>
      </w:r>
      <w:r w:rsidR="0034793B" w:rsidRPr="00FA5297">
        <w:rPr>
          <w:rFonts w:cs="Arial"/>
          <w:bCs/>
          <w:i/>
          <w:sz w:val="20"/>
          <w:szCs w:val="20"/>
        </w:rPr>
        <w:t xml:space="preserve">. </w:t>
      </w:r>
      <w:r>
        <w:rPr>
          <w:rFonts w:cs="Arial"/>
          <w:bCs/>
          <w:i/>
          <w:sz w:val="20"/>
          <w:szCs w:val="20"/>
        </w:rPr>
        <w:t xml:space="preserve">Er bringt langjährige Erfahrung im Vertriebsinnendienst ein. So kann der </w:t>
      </w:r>
      <w:r w:rsidRPr="00FA5297">
        <w:rPr>
          <w:rFonts w:cs="Arial"/>
          <w:bCs/>
          <w:i/>
          <w:sz w:val="20"/>
          <w:szCs w:val="20"/>
        </w:rPr>
        <w:t xml:space="preserve">herstellerunabhängige Anbieter im Bereich der industriellen Teilereinigung </w:t>
      </w:r>
      <w:r>
        <w:rPr>
          <w:rFonts w:cs="Arial"/>
          <w:bCs/>
          <w:i/>
          <w:sz w:val="20"/>
          <w:szCs w:val="20"/>
        </w:rPr>
        <w:t>seine wachsende Kundenbasis österreichweit noch besser betreuen.</w:t>
      </w:r>
    </w:p>
    <w:p w:rsidR="00D52C0B" w:rsidRPr="00F155A8" w:rsidRDefault="00D52C0B" w:rsidP="00D52C0B">
      <w:pPr>
        <w:spacing w:before="0"/>
        <w:jc w:val="left"/>
        <w:rPr>
          <w:rFonts w:cs="Arial"/>
          <w:sz w:val="20"/>
          <w:szCs w:val="20"/>
        </w:rPr>
      </w:pPr>
    </w:p>
    <w:p w:rsidR="00F37059" w:rsidRDefault="00D52C0B" w:rsidP="006F158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MAP PAMMINGER GmbH </w:t>
      </w:r>
      <w:r w:rsidRPr="00F155A8">
        <w:rPr>
          <w:rFonts w:cs="Arial"/>
          <w:sz w:val="20"/>
          <w:szCs w:val="20"/>
        </w:rPr>
        <w:t>(</w:t>
      </w:r>
      <w:hyperlink r:id="rId5" w:history="1">
        <w:r w:rsidRPr="008571B3">
          <w:rPr>
            <w:rStyle w:val="Hyperlink"/>
            <w:sz w:val="20"/>
            <w:szCs w:val="20"/>
          </w:rPr>
          <w:t>www.map-pam.at</w:t>
        </w:r>
      </w:hyperlink>
      <w:r w:rsidRPr="00F155A8">
        <w:rPr>
          <w:rFonts w:cs="Arial"/>
          <w:sz w:val="20"/>
          <w:szCs w:val="20"/>
        </w:rPr>
        <w:t xml:space="preserve">) </w:t>
      </w:r>
      <w:r w:rsidR="00F37059" w:rsidRPr="00F155A8">
        <w:rPr>
          <w:rFonts w:cs="Arial"/>
          <w:sz w:val="20"/>
          <w:szCs w:val="20"/>
        </w:rPr>
        <w:t xml:space="preserve">mit Sitz in </w:t>
      </w:r>
      <w:r w:rsidR="00F37059">
        <w:rPr>
          <w:rFonts w:cs="Arial"/>
          <w:sz w:val="20"/>
          <w:szCs w:val="20"/>
        </w:rPr>
        <w:t xml:space="preserve">Gmunden </w:t>
      </w:r>
      <w:r w:rsidRPr="00F155A8">
        <w:rPr>
          <w:rFonts w:cs="Arial"/>
          <w:sz w:val="20"/>
          <w:szCs w:val="20"/>
        </w:rPr>
        <w:t xml:space="preserve">ist bekannt als </w:t>
      </w:r>
      <w:r>
        <w:rPr>
          <w:rFonts w:cs="Arial"/>
          <w:sz w:val="20"/>
          <w:szCs w:val="20"/>
        </w:rPr>
        <w:t>Kompletta</w:t>
      </w:r>
      <w:r w:rsidRPr="00FA5297">
        <w:rPr>
          <w:rFonts w:cs="Arial"/>
          <w:sz w:val="20"/>
          <w:szCs w:val="20"/>
        </w:rPr>
        <w:t>nbieter im Bereich der industriellen Teilereinigung</w:t>
      </w:r>
      <w:r>
        <w:rPr>
          <w:rFonts w:cs="Arial"/>
          <w:sz w:val="20"/>
          <w:szCs w:val="20"/>
        </w:rPr>
        <w:t xml:space="preserve">. </w:t>
      </w:r>
      <w:r w:rsidR="0025262D">
        <w:rPr>
          <w:rFonts w:cs="Arial"/>
          <w:sz w:val="20"/>
          <w:szCs w:val="20"/>
        </w:rPr>
        <w:t xml:space="preserve">Es stattet Produktions- und Instandhaltungsbetriebe mit Anlagen führender Hersteller für die Teile- und </w:t>
      </w:r>
      <w:proofErr w:type="spellStart"/>
      <w:r w:rsidR="0025262D">
        <w:rPr>
          <w:rFonts w:cs="Arial"/>
          <w:sz w:val="20"/>
          <w:szCs w:val="20"/>
        </w:rPr>
        <w:t>Gebindereinigung</w:t>
      </w:r>
      <w:proofErr w:type="spellEnd"/>
      <w:r w:rsidR="0025262D">
        <w:rPr>
          <w:rFonts w:cs="Arial"/>
          <w:sz w:val="20"/>
          <w:szCs w:val="20"/>
        </w:rPr>
        <w:t xml:space="preserve"> mit unterschiedlichen Reinigungsverfahren und Maschinenkonzepten aus und stellt die Versorgung mit Reinigungsmitteln und Betriebsstoffen sicher. </w:t>
      </w:r>
      <w:r w:rsidR="00F37059">
        <w:rPr>
          <w:rFonts w:cs="Arial"/>
          <w:sz w:val="20"/>
          <w:szCs w:val="20"/>
        </w:rPr>
        <w:t xml:space="preserve">Eine große </w:t>
      </w:r>
      <w:r w:rsidR="00F37059" w:rsidRPr="00F37059">
        <w:rPr>
          <w:rFonts w:cs="Arial"/>
          <w:sz w:val="20"/>
          <w:szCs w:val="20"/>
        </w:rPr>
        <w:t xml:space="preserve">Nähe zum Kunden und eine direkte, persönliche Betreuung zeichnet </w:t>
      </w:r>
      <w:r w:rsidR="00F37059">
        <w:rPr>
          <w:rFonts w:cs="Arial"/>
          <w:sz w:val="20"/>
          <w:szCs w:val="20"/>
        </w:rPr>
        <w:t xml:space="preserve">das Unternehmen </w:t>
      </w:r>
      <w:r w:rsidR="00F37059" w:rsidRPr="00F37059">
        <w:rPr>
          <w:rFonts w:cs="Arial"/>
          <w:sz w:val="20"/>
          <w:szCs w:val="20"/>
        </w:rPr>
        <w:t>aus</w:t>
      </w:r>
      <w:r w:rsidR="00F37059">
        <w:rPr>
          <w:rFonts w:cs="Arial"/>
          <w:sz w:val="20"/>
          <w:szCs w:val="20"/>
        </w:rPr>
        <w:t>, das 2020 sein 25-jähriges Bestehen feiern wird</w:t>
      </w:r>
      <w:r w:rsidR="00F37059" w:rsidRPr="00F37059">
        <w:rPr>
          <w:rFonts w:cs="Arial"/>
          <w:sz w:val="20"/>
          <w:szCs w:val="20"/>
        </w:rPr>
        <w:t>.</w:t>
      </w:r>
    </w:p>
    <w:p w:rsidR="00F37059" w:rsidRDefault="00F37059" w:rsidP="006F158C">
      <w:pPr>
        <w:spacing w:before="0"/>
        <w:jc w:val="left"/>
        <w:rPr>
          <w:rFonts w:cs="Arial"/>
          <w:sz w:val="20"/>
          <w:szCs w:val="20"/>
        </w:rPr>
      </w:pPr>
    </w:p>
    <w:p w:rsidR="006F158C" w:rsidRPr="00F155A8" w:rsidRDefault="006F158C" w:rsidP="006F158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Seit </w:t>
      </w:r>
      <w:r w:rsidR="0025262D">
        <w:rPr>
          <w:rFonts w:cs="Arial"/>
          <w:sz w:val="20"/>
          <w:szCs w:val="20"/>
        </w:rPr>
        <w:t xml:space="preserve">Mai </w:t>
      </w:r>
      <w:r>
        <w:rPr>
          <w:rFonts w:cs="Arial"/>
          <w:sz w:val="20"/>
          <w:szCs w:val="20"/>
        </w:rPr>
        <w:t>201</w:t>
      </w:r>
      <w:r w:rsidR="0025262D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</w:t>
      </w:r>
      <w:r w:rsidR="00583C33">
        <w:rPr>
          <w:rFonts w:cs="Arial"/>
          <w:sz w:val="20"/>
          <w:szCs w:val="20"/>
        </w:rPr>
        <w:t xml:space="preserve">verstärkt </w:t>
      </w:r>
      <w:r>
        <w:rPr>
          <w:rFonts w:cs="Arial"/>
          <w:sz w:val="20"/>
          <w:szCs w:val="20"/>
        </w:rPr>
        <w:t xml:space="preserve">mit </w:t>
      </w:r>
      <w:r w:rsidR="0025262D">
        <w:rPr>
          <w:rFonts w:cs="Arial"/>
          <w:sz w:val="20"/>
          <w:szCs w:val="20"/>
        </w:rPr>
        <w:t xml:space="preserve">Manfred Grafinger </w:t>
      </w:r>
      <w:r>
        <w:rPr>
          <w:rFonts w:cs="Arial"/>
          <w:sz w:val="20"/>
          <w:szCs w:val="20"/>
        </w:rPr>
        <w:t xml:space="preserve">ein erfahrener </w:t>
      </w:r>
      <w:r w:rsidR="00F37059">
        <w:rPr>
          <w:rFonts w:cs="Arial"/>
          <w:sz w:val="20"/>
          <w:szCs w:val="20"/>
        </w:rPr>
        <w:t xml:space="preserve">Innendienst-Verkäufer </w:t>
      </w:r>
      <w:r w:rsidR="00583C33">
        <w:rPr>
          <w:rFonts w:cs="Arial"/>
          <w:sz w:val="20"/>
          <w:szCs w:val="20"/>
        </w:rPr>
        <w:t xml:space="preserve">die Vertriebsmannschaft </w:t>
      </w:r>
      <w:r w:rsidR="00156583">
        <w:rPr>
          <w:rFonts w:cs="Arial"/>
          <w:sz w:val="20"/>
          <w:szCs w:val="20"/>
        </w:rPr>
        <w:t>der</w:t>
      </w:r>
      <w:r w:rsidR="00583C3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MAP PAMMINGER</w:t>
      </w:r>
      <w:r w:rsidR="00156583">
        <w:rPr>
          <w:rFonts w:cs="Arial"/>
          <w:sz w:val="20"/>
          <w:szCs w:val="20"/>
        </w:rPr>
        <w:t xml:space="preserve"> GmbH</w:t>
      </w:r>
      <w:r w:rsidR="00583C33">
        <w:rPr>
          <w:rFonts w:cs="Arial"/>
          <w:sz w:val="20"/>
          <w:szCs w:val="20"/>
        </w:rPr>
        <w:t xml:space="preserve">. </w:t>
      </w:r>
      <w:r w:rsidR="00156583">
        <w:rPr>
          <w:rFonts w:cs="Arial"/>
          <w:sz w:val="20"/>
          <w:szCs w:val="20"/>
        </w:rPr>
        <w:t>D</w:t>
      </w:r>
      <w:r w:rsidR="00583C33">
        <w:rPr>
          <w:rFonts w:cs="Arial"/>
          <w:sz w:val="20"/>
          <w:szCs w:val="20"/>
        </w:rPr>
        <w:t>er 3</w:t>
      </w:r>
      <w:r w:rsidR="00F37059">
        <w:rPr>
          <w:rFonts w:cs="Arial"/>
          <w:sz w:val="20"/>
          <w:szCs w:val="20"/>
        </w:rPr>
        <w:t>6</w:t>
      </w:r>
      <w:r w:rsidR="00583C33">
        <w:rPr>
          <w:rFonts w:cs="Arial"/>
          <w:sz w:val="20"/>
          <w:szCs w:val="20"/>
        </w:rPr>
        <w:t xml:space="preserve">-jährige </w:t>
      </w:r>
      <w:r w:rsidR="00156583">
        <w:rPr>
          <w:rFonts w:cs="Arial"/>
          <w:sz w:val="20"/>
          <w:szCs w:val="20"/>
        </w:rPr>
        <w:t xml:space="preserve">verfügt über </w:t>
      </w:r>
      <w:r w:rsidR="00F37059">
        <w:rPr>
          <w:rFonts w:cs="Arial"/>
          <w:sz w:val="20"/>
          <w:szCs w:val="20"/>
        </w:rPr>
        <w:t>langjährige Berufserfahrung. Er unterstützt die bestehende Vertriebsmannschaft vor allem im After Sales Bereich</w:t>
      </w:r>
      <w:r w:rsidR="00386E0C">
        <w:rPr>
          <w:rFonts w:cs="Arial"/>
          <w:sz w:val="20"/>
          <w:szCs w:val="20"/>
        </w:rPr>
        <w:t xml:space="preserve"> von Zentral- </w:t>
      </w:r>
      <w:r w:rsidR="0042507D">
        <w:rPr>
          <w:rFonts w:cs="Arial"/>
          <w:sz w:val="20"/>
          <w:szCs w:val="20"/>
        </w:rPr>
        <w:t>und</w:t>
      </w:r>
      <w:r w:rsidR="00386E0C">
        <w:rPr>
          <w:rFonts w:cs="Arial"/>
          <w:sz w:val="20"/>
          <w:szCs w:val="20"/>
        </w:rPr>
        <w:t xml:space="preserve"> Ostösterreich</w:t>
      </w:r>
      <w:bookmarkStart w:id="0" w:name="_GoBack"/>
      <w:bookmarkEnd w:id="0"/>
      <w:r w:rsidR="00583C33">
        <w:rPr>
          <w:rFonts w:cs="Arial"/>
          <w:sz w:val="20"/>
          <w:szCs w:val="20"/>
        </w:rPr>
        <w:t>. „</w:t>
      </w:r>
      <w:r w:rsidR="00D52C0B">
        <w:rPr>
          <w:rFonts w:cs="Arial"/>
          <w:sz w:val="20"/>
          <w:szCs w:val="20"/>
        </w:rPr>
        <w:t>Die</w:t>
      </w:r>
      <w:r w:rsidR="00F37059">
        <w:rPr>
          <w:rFonts w:cs="Arial"/>
          <w:sz w:val="20"/>
          <w:szCs w:val="20"/>
        </w:rPr>
        <w:t xml:space="preserve">se Verstärkung </w:t>
      </w:r>
      <w:r w:rsidR="00D52C0B">
        <w:rPr>
          <w:rFonts w:cs="Arial"/>
          <w:sz w:val="20"/>
          <w:szCs w:val="20"/>
        </w:rPr>
        <w:t xml:space="preserve">gibt uns die Möglichkeit, unsere </w:t>
      </w:r>
      <w:r w:rsidR="00F37059">
        <w:rPr>
          <w:rFonts w:cs="Arial"/>
          <w:sz w:val="20"/>
          <w:szCs w:val="20"/>
        </w:rPr>
        <w:t xml:space="preserve">wachsende </w:t>
      </w:r>
      <w:r w:rsidR="00D52C0B">
        <w:rPr>
          <w:rFonts w:cs="Arial"/>
          <w:sz w:val="20"/>
          <w:szCs w:val="20"/>
        </w:rPr>
        <w:t xml:space="preserve">Kundenbasis mit mehr Zeit für jeden Einzelnen persönlich zu betreuen“, sagt </w:t>
      </w:r>
      <w:r w:rsidR="00F37059">
        <w:rPr>
          <w:rFonts w:cs="Arial"/>
          <w:sz w:val="20"/>
          <w:szCs w:val="20"/>
        </w:rPr>
        <w:t>Gerald Leeb</w:t>
      </w:r>
      <w:r w:rsidR="00D52C0B">
        <w:rPr>
          <w:rFonts w:cs="Arial"/>
          <w:sz w:val="20"/>
          <w:szCs w:val="20"/>
        </w:rPr>
        <w:t xml:space="preserve">, </w:t>
      </w:r>
      <w:r w:rsidR="00F37059">
        <w:rPr>
          <w:rFonts w:cs="Arial"/>
          <w:sz w:val="20"/>
          <w:szCs w:val="20"/>
        </w:rPr>
        <w:t xml:space="preserve">der als </w:t>
      </w:r>
      <w:r w:rsidR="00D52C0B">
        <w:rPr>
          <w:rFonts w:cs="Arial"/>
          <w:sz w:val="20"/>
          <w:szCs w:val="20"/>
        </w:rPr>
        <w:t>Gesellschafter der MAP PAMMINGER GmbH</w:t>
      </w:r>
      <w:r w:rsidR="00F37059">
        <w:rPr>
          <w:rFonts w:cs="Arial"/>
          <w:sz w:val="20"/>
          <w:szCs w:val="20"/>
        </w:rPr>
        <w:t xml:space="preserve"> im Vertrieb Westösterreich betreut</w:t>
      </w:r>
      <w:r w:rsidR="00D52C0B">
        <w:rPr>
          <w:rFonts w:cs="Arial"/>
          <w:sz w:val="20"/>
          <w:szCs w:val="20"/>
        </w:rPr>
        <w:t>. „</w:t>
      </w:r>
      <w:r w:rsidR="00904202">
        <w:rPr>
          <w:rFonts w:cs="Arial"/>
          <w:sz w:val="20"/>
          <w:szCs w:val="20"/>
        </w:rPr>
        <w:t>U</w:t>
      </w:r>
      <w:r w:rsidR="00D52C0B">
        <w:rPr>
          <w:rFonts w:cs="Arial"/>
          <w:sz w:val="20"/>
          <w:szCs w:val="20"/>
        </w:rPr>
        <w:t xml:space="preserve">nsere Kunden in ganz Österreich </w:t>
      </w:r>
      <w:r w:rsidR="00904202">
        <w:rPr>
          <w:rFonts w:cs="Arial"/>
          <w:sz w:val="20"/>
          <w:szCs w:val="20"/>
        </w:rPr>
        <w:t xml:space="preserve">profitieren von der besseren Verfügbarkeit einer Ansprechperson im Folgegeschäft, vor allem </w:t>
      </w:r>
      <w:r w:rsidR="00D52C0B">
        <w:rPr>
          <w:rFonts w:cs="Arial"/>
          <w:sz w:val="20"/>
          <w:szCs w:val="20"/>
        </w:rPr>
        <w:t>im Bereich der Reinigungschemie.“</w:t>
      </w:r>
    </w:p>
    <w:p w:rsidR="00635355" w:rsidRPr="00F155A8" w:rsidRDefault="00635355" w:rsidP="00E86E76">
      <w:pPr>
        <w:spacing w:before="0"/>
        <w:jc w:val="left"/>
        <w:rPr>
          <w:rFonts w:cs="Arial"/>
          <w:sz w:val="20"/>
          <w:szCs w:val="20"/>
        </w:rPr>
      </w:pPr>
    </w:p>
    <w:p w:rsidR="006F171F" w:rsidRPr="00F155A8" w:rsidRDefault="00995EC0" w:rsidP="006F171F">
      <w:pPr>
        <w:spacing w:before="0"/>
        <w:jc w:val="left"/>
        <w:rPr>
          <w:rFonts w:cs="Arial"/>
          <w:sz w:val="20"/>
          <w:szCs w:val="20"/>
        </w:rPr>
      </w:pPr>
      <w:hyperlink r:id="rId6" w:history="1">
        <w:r w:rsidR="006F171F" w:rsidRPr="008571B3">
          <w:rPr>
            <w:rStyle w:val="Hyperlink"/>
            <w:sz w:val="20"/>
            <w:szCs w:val="20"/>
          </w:rPr>
          <w:t>www.map-pam.at</w:t>
        </w:r>
      </w:hyperlink>
    </w:p>
    <w:p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:rsidR="00404837" w:rsidRPr="00F155A8" w:rsidRDefault="00404837">
      <w:pPr>
        <w:spacing w:before="0"/>
        <w:jc w:val="left"/>
        <w:rPr>
          <w:rFonts w:cs="Arial"/>
          <w:sz w:val="20"/>
          <w:szCs w:val="20"/>
        </w:rPr>
      </w:pPr>
    </w:p>
    <w:p w:rsidR="00635355" w:rsidRPr="00F155A8" w:rsidRDefault="00873298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Bild</w:t>
      </w:r>
      <w:r w:rsidR="00904202">
        <w:rPr>
          <w:rFonts w:cs="Arial"/>
          <w:sz w:val="20"/>
          <w:szCs w:val="20"/>
        </w:rPr>
        <w:t>unterschrift</w:t>
      </w:r>
      <w:r w:rsidRPr="00F155A8">
        <w:rPr>
          <w:rFonts w:cs="Arial"/>
          <w:sz w:val="20"/>
          <w:szCs w:val="20"/>
        </w:rPr>
        <w:t>:</w:t>
      </w:r>
      <w:r w:rsidR="000F0234" w:rsidRPr="00F155A8">
        <w:rPr>
          <w:rFonts w:cs="Arial"/>
          <w:sz w:val="20"/>
          <w:szCs w:val="20"/>
        </w:rPr>
        <w:t xml:space="preserve"> </w:t>
      </w:r>
    </w:p>
    <w:p w:rsidR="00904202" w:rsidRDefault="00904202" w:rsidP="0040483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zh-CN"/>
        </w:rPr>
        <w:drawing>
          <wp:inline distT="0" distB="0" distL="0" distR="0">
            <wp:extent cx="1590675" cy="2381250"/>
            <wp:effectExtent l="19050" t="0" r="9525" b="0"/>
            <wp:docPr id="1" name="Bild 1" descr="C:\Users\Peter\Daten\Kunden\MAP\MAP_Manfred-Grafinger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aten\Kunden\MAP\MAP_Manfred-Grafinger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02" w:rsidRDefault="00E83346" w:rsidP="00404837">
      <w:pPr>
        <w:spacing w:before="0"/>
        <w:jc w:val="left"/>
        <w:rPr>
          <w:rFonts w:cs="Arial"/>
          <w:sz w:val="20"/>
          <w:szCs w:val="20"/>
        </w:rPr>
      </w:pPr>
      <w:r w:rsidRPr="00E83346">
        <w:rPr>
          <w:rFonts w:cs="Arial"/>
          <w:sz w:val="20"/>
          <w:szCs w:val="20"/>
        </w:rPr>
        <w:t>MAP_</w:t>
      </w:r>
      <w:r w:rsidR="00904202">
        <w:rPr>
          <w:rFonts w:cs="Arial"/>
          <w:sz w:val="20"/>
          <w:szCs w:val="20"/>
        </w:rPr>
        <w:t>Manfred-Grafinger</w:t>
      </w:r>
      <w:r w:rsidRPr="00E83346">
        <w:rPr>
          <w:rFonts w:cs="Arial"/>
          <w:sz w:val="20"/>
          <w:szCs w:val="20"/>
        </w:rPr>
        <w:t>.jpg</w:t>
      </w:r>
    </w:p>
    <w:p w:rsidR="00695FE4" w:rsidRPr="00F155A8" w:rsidRDefault="00904202" w:rsidP="0040483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Manfred Grafinger</w:t>
      </w:r>
      <w:r w:rsidR="006F158C">
        <w:rPr>
          <w:rFonts w:cs="Arial"/>
          <w:sz w:val="20"/>
          <w:szCs w:val="20"/>
        </w:rPr>
        <w:t xml:space="preserve"> </w:t>
      </w:r>
      <w:r w:rsidR="0024058F">
        <w:rPr>
          <w:rFonts w:cs="Arial"/>
          <w:sz w:val="20"/>
          <w:szCs w:val="20"/>
        </w:rPr>
        <w:t>(Jahrgang 19</w:t>
      </w:r>
      <w:r>
        <w:rPr>
          <w:rFonts w:cs="Arial"/>
          <w:sz w:val="20"/>
          <w:szCs w:val="20"/>
        </w:rPr>
        <w:t>83</w:t>
      </w:r>
      <w:r w:rsidR="0024058F"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>verstärkt seit 6</w:t>
      </w:r>
      <w:r w:rsidR="00D52C0B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Mai </w:t>
      </w:r>
      <w:r w:rsidR="00D52C0B">
        <w:rPr>
          <w:rFonts w:cs="Arial"/>
          <w:sz w:val="20"/>
          <w:szCs w:val="20"/>
        </w:rPr>
        <w:t>201</w:t>
      </w:r>
      <w:r>
        <w:rPr>
          <w:rFonts w:cs="Arial"/>
          <w:sz w:val="20"/>
          <w:szCs w:val="20"/>
        </w:rPr>
        <w:t>9</w:t>
      </w:r>
      <w:r w:rsidR="00D52C0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das Vertriebsteam </w:t>
      </w:r>
      <w:r w:rsidR="00156583">
        <w:rPr>
          <w:rFonts w:cs="Arial"/>
          <w:sz w:val="20"/>
          <w:szCs w:val="20"/>
        </w:rPr>
        <w:t xml:space="preserve">der </w:t>
      </w:r>
      <w:r w:rsidR="00D52C0B">
        <w:rPr>
          <w:rFonts w:cs="Arial"/>
          <w:sz w:val="20"/>
          <w:szCs w:val="20"/>
        </w:rPr>
        <w:t xml:space="preserve">MAP PAMMINGER </w:t>
      </w:r>
      <w:r w:rsidR="00156583">
        <w:rPr>
          <w:rFonts w:cs="Arial"/>
          <w:sz w:val="20"/>
          <w:szCs w:val="20"/>
        </w:rPr>
        <w:t>GmbH</w:t>
      </w:r>
      <w:r w:rsidR="00404837" w:rsidRPr="00F155A8">
        <w:rPr>
          <w:rFonts w:cs="Arial"/>
          <w:sz w:val="20"/>
          <w:szCs w:val="20"/>
        </w:rPr>
        <w:t>.</w:t>
      </w:r>
    </w:p>
    <w:p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Rückfragehinweis:</w:t>
      </w:r>
    </w:p>
    <w:p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:rsidR="00F155A8" w:rsidRPr="008571B3" w:rsidRDefault="00F155A8" w:rsidP="00F155A8">
      <w:pPr>
        <w:jc w:val="left"/>
        <w:rPr>
          <w:sz w:val="20"/>
          <w:szCs w:val="20"/>
        </w:rPr>
      </w:pPr>
      <w:r w:rsidRPr="008571B3">
        <w:rPr>
          <w:sz w:val="20"/>
          <w:szCs w:val="20"/>
        </w:rPr>
        <w:t>MAP PAMMINGER GmbH</w:t>
      </w:r>
    </w:p>
    <w:p w:rsidR="00F155A8" w:rsidRPr="008571B3" w:rsidRDefault="00F155A8" w:rsidP="00F155A8">
      <w:pPr>
        <w:jc w:val="left"/>
        <w:rPr>
          <w:sz w:val="20"/>
          <w:szCs w:val="20"/>
        </w:rPr>
      </w:pPr>
      <w:proofErr w:type="spellStart"/>
      <w:r w:rsidRPr="008571B3">
        <w:rPr>
          <w:sz w:val="20"/>
          <w:szCs w:val="20"/>
        </w:rPr>
        <w:t>Krottenseestraße</w:t>
      </w:r>
      <w:proofErr w:type="spellEnd"/>
      <w:r w:rsidRPr="008571B3">
        <w:rPr>
          <w:sz w:val="20"/>
          <w:szCs w:val="20"/>
        </w:rPr>
        <w:t xml:space="preserve"> 45</w:t>
      </w:r>
      <w:r w:rsidRPr="008571B3">
        <w:rPr>
          <w:sz w:val="20"/>
          <w:szCs w:val="20"/>
        </w:rPr>
        <w:br/>
        <w:t>4810 Gmunden</w:t>
      </w:r>
    </w:p>
    <w:p w:rsidR="00695FE4" w:rsidRPr="00F155A8" w:rsidRDefault="00F155A8" w:rsidP="00F155A8">
      <w:pPr>
        <w:spacing w:before="0"/>
        <w:jc w:val="left"/>
        <w:rPr>
          <w:rFonts w:cs="Arial"/>
          <w:sz w:val="20"/>
          <w:szCs w:val="20"/>
        </w:rPr>
      </w:pPr>
      <w:r w:rsidRPr="008571B3">
        <w:rPr>
          <w:sz w:val="20"/>
          <w:szCs w:val="20"/>
        </w:rPr>
        <w:t>Tel.</w:t>
      </w:r>
      <w:r>
        <w:rPr>
          <w:sz w:val="20"/>
          <w:szCs w:val="20"/>
        </w:rPr>
        <w:t xml:space="preserve">: </w:t>
      </w:r>
      <w:r w:rsidRPr="008571B3">
        <w:rPr>
          <w:sz w:val="20"/>
          <w:szCs w:val="20"/>
        </w:rPr>
        <w:t>07612</w:t>
      </w:r>
      <w:r>
        <w:rPr>
          <w:sz w:val="20"/>
          <w:szCs w:val="20"/>
        </w:rPr>
        <w:t xml:space="preserve"> </w:t>
      </w:r>
      <w:r w:rsidRPr="008571B3">
        <w:rPr>
          <w:sz w:val="20"/>
          <w:szCs w:val="20"/>
        </w:rPr>
        <w:t>9003-2603</w:t>
      </w:r>
      <w:r w:rsidRPr="008571B3">
        <w:rPr>
          <w:sz w:val="20"/>
          <w:szCs w:val="20"/>
        </w:rPr>
        <w:br/>
      </w:r>
      <w:hyperlink r:id="rId8" w:history="1">
        <w:r w:rsidRPr="008571B3">
          <w:rPr>
            <w:rStyle w:val="Hyperlink"/>
            <w:sz w:val="20"/>
            <w:szCs w:val="20"/>
          </w:rPr>
          <w:t>www.map-pam.at</w:t>
        </w:r>
      </w:hyperlink>
    </w:p>
    <w:sectPr w:rsidR="00695FE4" w:rsidRPr="00F155A8" w:rsidSect="00097D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2CE2"/>
    <w:multiLevelType w:val="multilevel"/>
    <w:tmpl w:val="3342E9B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470A71"/>
    <w:multiLevelType w:val="hybridMultilevel"/>
    <w:tmpl w:val="A78AF3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Leeb">
    <w15:presenceInfo w15:providerId="AD" w15:userId="S-1-5-21-1395935730-2828569115-2636646621-11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noPunctuationKerning/>
  <w:characterSpacingControl w:val="doNotCompress"/>
  <w:compat/>
  <w:rsids>
    <w:rsidRoot w:val="009F34E0"/>
    <w:rsid w:val="0004171A"/>
    <w:rsid w:val="00096D40"/>
    <w:rsid w:val="00097DB9"/>
    <w:rsid w:val="000B0526"/>
    <w:rsid w:val="000C3C2C"/>
    <w:rsid w:val="000F0234"/>
    <w:rsid w:val="00113E58"/>
    <w:rsid w:val="00146AA6"/>
    <w:rsid w:val="00156583"/>
    <w:rsid w:val="00163132"/>
    <w:rsid w:val="001639F4"/>
    <w:rsid w:val="00196651"/>
    <w:rsid w:val="001D2E35"/>
    <w:rsid w:val="0024058F"/>
    <w:rsid w:val="002509A5"/>
    <w:rsid w:val="0025262D"/>
    <w:rsid w:val="00277E03"/>
    <w:rsid w:val="00290624"/>
    <w:rsid w:val="002C5B15"/>
    <w:rsid w:val="002D1F53"/>
    <w:rsid w:val="002D5FD7"/>
    <w:rsid w:val="002D66D4"/>
    <w:rsid w:val="002E1864"/>
    <w:rsid w:val="0034793B"/>
    <w:rsid w:val="00364D0D"/>
    <w:rsid w:val="00367CCA"/>
    <w:rsid w:val="003825FA"/>
    <w:rsid w:val="00386E0C"/>
    <w:rsid w:val="00397CFF"/>
    <w:rsid w:val="003A4327"/>
    <w:rsid w:val="003C35AD"/>
    <w:rsid w:val="003C5F99"/>
    <w:rsid w:val="003D2880"/>
    <w:rsid w:val="003F26C6"/>
    <w:rsid w:val="003F7164"/>
    <w:rsid w:val="00404837"/>
    <w:rsid w:val="00416C77"/>
    <w:rsid w:val="0042507D"/>
    <w:rsid w:val="00505FA2"/>
    <w:rsid w:val="00523D28"/>
    <w:rsid w:val="00583C33"/>
    <w:rsid w:val="005B6E41"/>
    <w:rsid w:val="005B7C35"/>
    <w:rsid w:val="00635355"/>
    <w:rsid w:val="006374CB"/>
    <w:rsid w:val="00676E3C"/>
    <w:rsid w:val="00684C4D"/>
    <w:rsid w:val="00684D32"/>
    <w:rsid w:val="00695FE4"/>
    <w:rsid w:val="006B037A"/>
    <w:rsid w:val="006E306F"/>
    <w:rsid w:val="006F158C"/>
    <w:rsid w:val="006F171F"/>
    <w:rsid w:val="006F606A"/>
    <w:rsid w:val="00713372"/>
    <w:rsid w:val="007311BC"/>
    <w:rsid w:val="00765D69"/>
    <w:rsid w:val="00795FDB"/>
    <w:rsid w:val="007A628E"/>
    <w:rsid w:val="007C3B39"/>
    <w:rsid w:val="007D31CF"/>
    <w:rsid w:val="00834FF8"/>
    <w:rsid w:val="0085687A"/>
    <w:rsid w:val="00873298"/>
    <w:rsid w:val="008820D1"/>
    <w:rsid w:val="008D616A"/>
    <w:rsid w:val="00904202"/>
    <w:rsid w:val="00971C7E"/>
    <w:rsid w:val="0097602F"/>
    <w:rsid w:val="00980FC4"/>
    <w:rsid w:val="00995EC0"/>
    <w:rsid w:val="009F34E0"/>
    <w:rsid w:val="00A3542B"/>
    <w:rsid w:val="00A42641"/>
    <w:rsid w:val="00A4305B"/>
    <w:rsid w:val="00A72490"/>
    <w:rsid w:val="00A807D0"/>
    <w:rsid w:val="00B271FA"/>
    <w:rsid w:val="00B316DD"/>
    <w:rsid w:val="00B54E46"/>
    <w:rsid w:val="00B723FE"/>
    <w:rsid w:val="00C04247"/>
    <w:rsid w:val="00CA0856"/>
    <w:rsid w:val="00CA188E"/>
    <w:rsid w:val="00D043C3"/>
    <w:rsid w:val="00D52C0B"/>
    <w:rsid w:val="00D9666B"/>
    <w:rsid w:val="00DA7ACC"/>
    <w:rsid w:val="00DC5FD2"/>
    <w:rsid w:val="00DD0926"/>
    <w:rsid w:val="00DE49B6"/>
    <w:rsid w:val="00DF0539"/>
    <w:rsid w:val="00E07A85"/>
    <w:rsid w:val="00E47E1D"/>
    <w:rsid w:val="00E5213D"/>
    <w:rsid w:val="00E83346"/>
    <w:rsid w:val="00E868AC"/>
    <w:rsid w:val="00E86E76"/>
    <w:rsid w:val="00E93CA7"/>
    <w:rsid w:val="00EB6271"/>
    <w:rsid w:val="00ED3595"/>
    <w:rsid w:val="00EF6F4B"/>
    <w:rsid w:val="00F004E6"/>
    <w:rsid w:val="00F13A88"/>
    <w:rsid w:val="00F155A8"/>
    <w:rsid w:val="00F37059"/>
    <w:rsid w:val="00F614A8"/>
    <w:rsid w:val="00FA5297"/>
    <w:rsid w:val="00FD5B94"/>
    <w:rsid w:val="00FE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DB9"/>
    <w:pPr>
      <w:spacing w:before="12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97DB9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97DB9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97DB9"/>
    <w:pPr>
      <w:keepNext/>
      <w:numPr>
        <w:ilvl w:val="2"/>
        <w:numId w:val="1"/>
      </w:numPr>
      <w:tabs>
        <w:tab w:val="left" w:pos="851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97DB9"/>
    <w:pPr>
      <w:keepNext/>
      <w:numPr>
        <w:ilvl w:val="3"/>
        <w:numId w:val="1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097DB9"/>
    <w:pPr>
      <w:numPr>
        <w:ilvl w:val="4"/>
        <w:numId w:val="1"/>
      </w:numPr>
      <w:tabs>
        <w:tab w:val="clear" w:pos="1008"/>
        <w:tab w:val="left" w:pos="1134"/>
      </w:tabs>
      <w:spacing w:before="240"/>
      <w:ind w:left="1134" w:hanging="1134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qFormat/>
    <w:rsid w:val="00097DB9"/>
    <w:pPr>
      <w:numPr>
        <w:ilvl w:val="5"/>
        <w:numId w:val="1"/>
      </w:numPr>
      <w:ind w:left="1151" w:hanging="1151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97D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097D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097DB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7DB9"/>
    <w:pPr>
      <w:jc w:val="left"/>
    </w:pPr>
    <w:rPr>
      <w:lang w:val="de-DE"/>
    </w:rPr>
  </w:style>
  <w:style w:type="paragraph" w:styleId="Textkrper-Zeileneinzug">
    <w:name w:val="Body Text Indent"/>
    <w:basedOn w:val="Standard"/>
    <w:semiHidden/>
    <w:rsid w:val="00097DB9"/>
    <w:pPr>
      <w:ind w:left="1410" w:hanging="1410"/>
      <w:jc w:val="left"/>
    </w:pPr>
  </w:style>
  <w:style w:type="character" w:styleId="Hyperlink">
    <w:name w:val="Hyperlink"/>
    <w:semiHidden/>
    <w:rsid w:val="00097DB9"/>
    <w:rPr>
      <w:color w:val="0000FF"/>
      <w:u w:val="single"/>
    </w:rPr>
  </w:style>
  <w:style w:type="paragraph" w:styleId="Textkrper2">
    <w:name w:val="Body Text 2"/>
    <w:basedOn w:val="Standard"/>
    <w:semiHidden/>
    <w:rsid w:val="00097DB9"/>
    <w:pPr>
      <w:spacing w:before="0"/>
      <w:jc w:val="left"/>
    </w:pPr>
    <w:rPr>
      <w:rFonts w:ascii="Verdana" w:hAnsi="Verdana"/>
      <w:b/>
      <w:bCs/>
      <w:sz w:val="20"/>
      <w:szCs w:val="20"/>
      <w:lang w:val="it-IT"/>
    </w:rPr>
  </w:style>
  <w:style w:type="paragraph" w:styleId="Sprechblasentext">
    <w:name w:val="Balloon Text"/>
    <w:basedOn w:val="Standard"/>
    <w:semiHidden/>
    <w:rsid w:val="00097DB9"/>
    <w:rPr>
      <w:rFonts w:ascii="Tahoma" w:hAnsi="Tahoma" w:cs="Tahoma"/>
      <w:sz w:val="16"/>
      <w:szCs w:val="16"/>
    </w:rPr>
  </w:style>
  <w:style w:type="character" w:styleId="BesuchterHyperlink">
    <w:name w:val="FollowedHyperlink"/>
    <w:semiHidden/>
    <w:rsid w:val="00097D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-pa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-pam.at" TargetMode="External"/><Relationship Id="rId11" Type="http://schemas.microsoft.com/office/2011/relationships/people" Target="people.xml"/><Relationship Id="rId5" Type="http://schemas.openxmlformats.org/officeDocument/2006/relationships/hyperlink" Target="http://www.map-pam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Gerald Leeb verstärkt Vertrieb bei MAP PAMMINGER</vt:lpstr>
    </vt:vector>
  </TitlesOfParts>
  <Company>Microsoft</Company>
  <LinksUpToDate>false</LinksUpToDate>
  <CharactersWithSpaces>2048</CharactersWithSpaces>
  <SharedDoc>false</SharedDoc>
  <HLinks>
    <vt:vector size="18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 Leeb verstärkt Vertrieb bei MAP PAMMINGER</dc:title>
  <dc:creator>Peter Kemptner</dc:creator>
  <cp:lastModifiedBy>Peter Kemptner</cp:lastModifiedBy>
  <cp:revision>3</cp:revision>
  <dcterms:created xsi:type="dcterms:W3CDTF">2019-07-19T09:38:00Z</dcterms:created>
  <dcterms:modified xsi:type="dcterms:W3CDTF">2019-07-19T09:38:00Z</dcterms:modified>
</cp:coreProperties>
</file>