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0E57" w14:textId="77777777" w:rsidR="00BD0660" w:rsidRDefault="00BD0660" w:rsidP="00BD0660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28. und 29. Juni 2024, 19:00 Uhr: Salzburger A-Cappella Chor im Haus der Kultur, Anif:</w:t>
      </w:r>
    </w:p>
    <w:p w14:paraId="1D88E0DF" w14:textId="77777777" w:rsidR="00BD0660" w:rsidRDefault="00BD0660" w:rsidP="00BD0660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>Frühlingskonzert zum Sommerbeginn</w:t>
      </w:r>
    </w:p>
    <w:p w14:paraId="27278682" w14:textId="77777777" w:rsidR="00BD0660" w:rsidRDefault="00BD0660" w:rsidP="00BD0660">
      <w:pPr>
        <w:spacing w:line="276" w:lineRule="auto"/>
        <w:rPr>
          <w:rFonts w:ascii="Arial" w:eastAsia="Arial" w:hAnsi="Arial"/>
          <w:i/>
          <w:lang w:eastAsia="en-US"/>
        </w:rPr>
      </w:pPr>
    </w:p>
    <w:p w14:paraId="325FE53F" w14:textId="77777777" w:rsidR="00BD0660" w:rsidRDefault="00BD0660" w:rsidP="00BD0660">
      <w:pPr>
        <w:spacing w:line="276" w:lineRule="auto"/>
        <w:rPr>
          <w:rFonts w:ascii="Arial" w:eastAsia="Arial" w:hAnsi="Arial"/>
          <w:i/>
          <w:lang w:eastAsia="en-US"/>
        </w:rPr>
      </w:pPr>
      <w:r>
        <w:rPr>
          <w:rFonts w:ascii="Arial" w:eastAsia="Arial" w:hAnsi="Arial"/>
          <w:i/>
          <w:lang w:eastAsia="en-US"/>
        </w:rPr>
        <w:t xml:space="preserve">Am Freitag, 28. und Samstag, 29. Juni 2024 um 19:00 Uhr präsentiert der Salzburger A-Cappella Chor unter der Leitung von </w:t>
      </w:r>
      <w:proofErr w:type="spellStart"/>
      <w:r>
        <w:rPr>
          <w:rFonts w:ascii="Arial" w:eastAsia="Arial" w:hAnsi="Arial"/>
          <w:i/>
          <w:lang w:eastAsia="en-US"/>
        </w:rPr>
        <w:t>Dàniel</w:t>
      </w:r>
      <w:proofErr w:type="spellEnd"/>
      <w:r>
        <w:rPr>
          <w:rFonts w:ascii="Arial" w:eastAsia="Arial" w:hAnsi="Arial"/>
          <w:i/>
          <w:lang w:eastAsia="en-US"/>
        </w:rPr>
        <w:t xml:space="preserve"> Dombó bei seinen Frühlingskonzerten im Haus der Kultur in Anif Chorwerke über Natur, Liebe und Sehnsucht.</w:t>
      </w:r>
    </w:p>
    <w:p w14:paraId="23EA6852" w14:textId="77777777" w:rsidR="00BD0660" w:rsidRDefault="00BD0660" w:rsidP="00BD0660">
      <w:pPr>
        <w:spacing w:line="276" w:lineRule="auto"/>
        <w:rPr>
          <w:rFonts w:ascii="Arial" w:eastAsia="Arial" w:hAnsi="Arial"/>
          <w:lang w:eastAsia="en-US"/>
        </w:rPr>
      </w:pPr>
    </w:p>
    <w:p w14:paraId="72B0E1BC" w14:textId="77777777" w:rsidR="00BD0660" w:rsidRDefault="00BD0660" w:rsidP="00BD0660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Das Programm spannt einen weiten Bogen von Renaissance über Barock, Klassik und Romantik bis zur Moderne. Neben einigen der "sechs Lieder, im Freien zu singen" von Felix Mendelssohn-Bartholdy wird der Salzburger A-Cappella Chor Stücke von Lajos </w:t>
      </w:r>
      <w:proofErr w:type="spellStart"/>
      <w:r>
        <w:rPr>
          <w:rFonts w:ascii="Arial" w:eastAsia="Arial" w:hAnsi="Arial"/>
          <w:lang w:eastAsia="en-US"/>
        </w:rPr>
        <w:t>Bárdos</w:t>
      </w:r>
      <w:proofErr w:type="spellEnd"/>
      <w:r>
        <w:rPr>
          <w:rFonts w:ascii="Arial" w:eastAsia="Arial" w:hAnsi="Arial"/>
          <w:lang w:eastAsia="en-US"/>
        </w:rPr>
        <w:t>, Ferenc Farkas, John Farmer, Hans Leo Hassler, Aart de Kort, Orlando di Lasso, Lorenz Maierhofer, Thomas Morley und Max Reger sowie ein Volksstück im Satz von Chormitglied Susi Steidl singen.</w:t>
      </w:r>
    </w:p>
    <w:p w14:paraId="06D0E23C" w14:textId="77777777" w:rsidR="00BD0660" w:rsidRDefault="00BD0660" w:rsidP="00BD0660">
      <w:pPr>
        <w:spacing w:line="276" w:lineRule="auto"/>
        <w:rPr>
          <w:rFonts w:ascii="Arial" w:eastAsia="Arial" w:hAnsi="Arial"/>
          <w:lang w:eastAsia="en-US"/>
        </w:rPr>
      </w:pPr>
    </w:p>
    <w:p w14:paraId="1683D1DF" w14:textId="77777777" w:rsidR="00BD0660" w:rsidRDefault="00BD0660" w:rsidP="00BD0660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Neben dem von </w:t>
      </w:r>
      <w:proofErr w:type="spellStart"/>
      <w:r>
        <w:rPr>
          <w:rFonts w:ascii="Arial" w:eastAsia="Arial" w:hAnsi="Arial"/>
          <w:lang w:eastAsia="en-US"/>
        </w:rPr>
        <w:t>Dàniel</w:t>
      </w:r>
      <w:proofErr w:type="spellEnd"/>
      <w:r>
        <w:rPr>
          <w:rFonts w:ascii="Arial" w:eastAsia="Arial" w:hAnsi="Arial"/>
          <w:lang w:eastAsia="en-US"/>
        </w:rPr>
        <w:t xml:space="preserve"> Dombó geleiteten Chor wirkt das Duo </w:t>
      </w:r>
      <w:proofErr w:type="spellStart"/>
      <w:r>
        <w:rPr>
          <w:rFonts w:ascii="Arial" w:eastAsia="Arial" w:hAnsi="Arial"/>
          <w:lang w:eastAsia="en-US"/>
        </w:rPr>
        <w:t>Calmara</w:t>
      </w:r>
      <w:proofErr w:type="spellEnd"/>
      <w:r>
        <w:rPr>
          <w:rFonts w:ascii="Arial" w:eastAsia="Arial" w:hAnsi="Arial"/>
          <w:lang w:eastAsia="en-US"/>
        </w:rPr>
        <w:t xml:space="preserve"> mit Clemens Huber (Gitarre) und Andreas </w:t>
      </w:r>
      <w:proofErr w:type="spellStart"/>
      <w:r>
        <w:rPr>
          <w:rFonts w:ascii="Arial" w:eastAsia="Arial" w:hAnsi="Arial"/>
          <w:lang w:eastAsia="en-US"/>
        </w:rPr>
        <w:t>Demelius</w:t>
      </w:r>
      <w:proofErr w:type="spellEnd"/>
      <w:r>
        <w:rPr>
          <w:rFonts w:ascii="Arial" w:eastAsia="Arial" w:hAnsi="Arial"/>
          <w:lang w:eastAsia="en-US"/>
        </w:rPr>
        <w:t xml:space="preserve"> (Querflöte) mit.</w:t>
      </w:r>
    </w:p>
    <w:p w14:paraId="5A1702B8" w14:textId="77777777" w:rsidR="00BD0660" w:rsidRDefault="00BD0660" w:rsidP="00BD0660">
      <w:pPr>
        <w:spacing w:line="276" w:lineRule="auto"/>
        <w:rPr>
          <w:rFonts w:ascii="Arial" w:eastAsia="Arial" w:hAnsi="Arial"/>
          <w:lang w:eastAsia="en-US"/>
        </w:rPr>
      </w:pPr>
    </w:p>
    <w:p w14:paraId="3FD03B37" w14:textId="77777777" w:rsidR="00BD0660" w:rsidRDefault="00BD0660" w:rsidP="00BD0660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Termine: </w:t>
      </w:r>
      <w:r>
        <w:rPr>
          <w:rFonts w:ascii="Arial" w:eastAsia="Arial" w:hAnsi="Arial"/>
          <w:lang w:eastAsia="en-US"/>
        </w:rPr>
        <w:tab/>
        <w:t>Freitag, 28. und Samstag, 29. Juni 2024, jeweils 19:00 Uhr</w:t>
      </w:r>
    </w:p>
    <w:p w14:paraId="327C75D0" w14:textId="77777777" w:rsidR="00BD0660" w:rsidRDefault="00BD0660" w:rsidP="00BD0660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Ort: </w:t>
      </w:r>
      <w:r>
        <w:rPr>
          <w:rFonts w:ascii="Arial" w:eastAsia="Arial" w:hAnsi="Arial"/>
          <w:lang w:eastAsia="en-US"/>
        </w:rPr>
        <w:tab/>
      </w:r>
      <w:r>
        <w:rPr>
          <w:rFonts w:ascii="Arial" w:eastAsia="Arial" w:hAnsi="Arial"/>
          <w:lang w:eastAsia="en-US"/>
        </w:rPr>
        <w:tab/>
        <w:t xml:space="preserve">Haus der Kultur, 5081 Anif, </w:t>
      </w:r>
      <w:proofErr w:type="spellStart"/>
      <w:r>
        <w:rPr>
          <w:rFonts w:ascii="Arial" w:eastAsia="Arial" w:hAnsi="Arial"/>
          <w:lang w:eastAsia="en-US"/>
        </w:rPr>
        <w:t>Mischlgutweg</w:t>
      </w:r>
      <w:proofErr w:type="spellEnd"/>
      <w:r>
        <w:rPr>
          <w:rFonts w:ascii="Arial" w:eastAsia="Arial" w:hAnsi="Arial"/>
          <w:lang w:eastAsia="en-US"/>
        </w:rPr>
        <w:t xml:space="preserve"> 5</w:t>
      </w:r>
    </w:p>
    <w:p w14:paraId="6BC07551" w14:textId="77777777" w:rsidR="00BD0660" w:rsidRDefault="00BD0660" w:rsidP="00BD0660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Erreichbarkeit:</w:t>
      </w:r>
      <w:r>
        <w:rPr>
          <w:rFonts w:ascii="Arial" w:eastAsia="Arial" w:hAnsi="Arial"/>
          <w:lang w:eastAsia="en-US"/>
        </w:rPr>
        <w:tab/>
        <w:t xml:space="preserve">Bus Linie 25 Haltestelle Anif </w:t>
      </w:r>
      <w:proofErr w:type="spellStart"/>
      <w:r>
        <w:rPr>
          <w:rFonts w:ascii="Arial" w:eastAsia="Arial" w:hAnsi="Arial"/>
          <w:lang w:eastAsia="en-US"/>
        </w:rPr>
        <w:t>Friesacher</w:t>
      </w:r>
      <w:proofErr w:type="spellEnd"/>
      <w:r>
        <w:rPr>
          <w:rFonts w:ascii="Arial" w:eastAsia="Arial" w:hAnsi="Arial"/>
          <w:lang w:eastAsia="en-US"/>
        </w:rPr>
        <w:t>, Linien 170, 175 und 840 Haltestelle Anif Schlosswirt</w:t>
      </w:r>
    </w:p>
    <w:p w14:paraId="51618C93" w14:textId="77777777" w:rsidR="00BD0660" w:rsidRDefault="00BD0660" w:rsidP="00BD0660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Karten: </w:t>
      </w:r>
      <w:r>
        <w:rPr>
          <w:rFonts w:ascii="Arial" w:eastAsia="Arial" w:hAnsi="Arial"/>
          <w:lang w:eastAsia="en-US"/>
        </w:rPr>
        <w:tab/>
      </w:r>
      <w:r>
        <w:rPr>
          <w:rFonts w:ascii="Arial" w:eastAsia="Arial" w:hAnsi="Arial"/>
          <w:lang w:eastAsia="en-US"/>
        </w:rPr>
        <w:tab/>
        <w:t>€ 15,-, Studierende/</w:t>
      </w:r>
      <w:proofErr w:type="spellStart"/>
      <w:r>
        <w:rPr>
          <w:rFonts w:ascii="Arial" w:eastAsia="Arial" w:hAnsi="Arial"/>
          <w:lang w:eastAsia="en-US"/>
        </w:rPr>
        <w:t>Schüler:innen</w:t>
      </w:r>
      <w:proofErr w:type="spellEnd"/>
      <w:r>
        <w:rPr>
          <w:rFonts w:ascii="Arial" w:eastAsia="Arial" w:hAnsi="Arial"/>
          <w:lang w:eastAsia="en-US"/>
        </w:rPr>
        <w:t xml:space="preserve"> € 10,-, Kinder bis 10 Jahre frei</w:t>
      </w:r>
    </w:p>
    <w:p w14:paraId="265ACFD3" w14:textId="77777777" w:rsidR="00BD0660" w:rsidRDefault="00BD0660" w:rsidP="00BD0660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Vorverkauf:</w:t>
      </w:r>
      <w:r>
        <w:rPr>
          <w:rFonts w:ascii="Arial" w:eastAsia="Arial" w:hAnsi="Arial"/>
          <w:lang w:eastAsia="en-US"/>
        </w:rPr>
        <w:tab/>
        <w:t xml:space="preserve">+43 676 4303626 oder </w:t>
      </w:r>
      <w:hyperlink r:id="rId7" w:history="1">
        <w:r>
          <w:rPr>
            <w:rStyle w:val="Hyperlink"/>
            <w:rFonts w:ascii="Arial" w:eastAsia="Arial" w:hAnsi="Arial"/>
            <w:lang w:eastAsia="en-US"/>
          </w:rPr>
          <w:t>a-cappella-chor.sbg@gmx.at</w:t>
        </w:r>
      </w:hyperlink>
    </w:p>
    <w:p w14:paraId="04E3A520" w14:textId="77777777" w:rsidR="00BD0660" w:rsidRDefault="00BD0660" w:rsidP="00BD0660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Der Saal ist nicht sehr groß, daher ist eine Verfügbarkeit auch an der Abendkasse nicht gesichert.</w:t>
      </w:r>
    </w:p>
    <w:p w14:paraId="4F40F415" w14:textId="77777777" w:rsidR="007C09EF" w:rsidRDefault="007C09E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623"/>
      </w:tblGrid>
      <w:tr w:rsidR="00E91530" w:rsidRPr="00DE42F8" w14:paraId="7B591512" w14:textId="77777777" w:rsidTr="00C56E68">
        <w:trPr>
          <w:trHeight w:val="82"/>
        </w:trPr>
        <w:tc>
          <w:tcPr>
            <w:tcW w:w="5016" w:type="dxa"/>
          </w:tcPr>
          <w:p w14:paraId="09E0AB57" w14:textId="2B24BC45" w:rsidR="007C09EF" w:rsidRPr="00DE42F8" w:rsidRDefault="006E3E28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/>
              </w:rPr>
              <w:drawing>
                <wp:inline distT="0" distB="0" distL="0" distR="0" wp14:anchorId="3B576A53" wp14:editId="7F69C4AB">
                  <wp:extent cx="2880000" cy="1861200"/>
                  <wp:effectExtent l="0" t="0" r="0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8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</w:tcPr>
          <w:p w14:paraId="0B19E454" w14:textId="790B8301" w:rsidR="00E91530" w:rsidRPr="001F0023" w:rsidRDefault="00BD0660" w:rsidP="003C2A8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Arial" w:eastAsia="Arial" w:hAnsi="Arial"/>
                <w:lang w:eastAsia="en-US"/>
              </w:rPr>
              <w:t xml:space="preserve">Am Freitag, 28. und Samstag, 29. Juni 2024 um 19:00 Uhr präsentiert der Salzburger A-Cappella Chor mit Chorleiter </w:t>
            </w:r>
            <w:proofErr w:type="spellStart"/>
            <w:r>
              <w:rPr>
                <w:rFonts w:ascii="Arial" w:eastAsia="Arial" w:hAnsi="Arial"/>
                <w:lang w:eastAsia="en-US"/>
              </w:rPr>
              <w:t>Dàniel</w:t>
            </w:r>
            <w:proofErr w:type="spellEnd"/>
            <w:r>
              <w:rPr>
                <w:rFonts w:ascii="Arial" w:eastAsia="Arial" w:hAnsi="Arial"/>
                <w:lang w:eastAsia="en-US"/>
              </w:rPr>
              <w:t xml:space="preserve"> Dombó im Haus der Kultur in Anif Chorwerke über Natur, Liebe und Sehnsucht aus mehreren Jahrhunderten.</w:t>
            </w:r>
          </w:p>
        </w:tc>
      </w:tr>
    </w:tbl>
    <w:p w14:paraId="238A5A56" w14:textId="77777777" w:rsidR="00D5418B" w:rsidRDefault="00D5418B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14:paraId="7DD5AB61" w14:textId="77777777" w:rsidR="00972B85" w:rsidRDefault="00972B85" w:rsidP="00972B85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Der Salzburger A-Cappella Chor</w:t>
      </w:r>
    </w:p>
    <w:p w14:paraId="091CAA64" w14:textId="77777777" w:rsidR="00972B85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1972 gegründet, hat sich der Salzburger A-Cappella Chor einen wichtigen Platz im Salzburger Kulturleben erarbeitet. Musikalischer Leiter des Chores ist </w:t>
      </w:r>
      <w:proofErr w:type="spellStart"/>
      <w:r>
        <w:rPr>
          <w:rFonts w:ascii="Arial" w:eastAsia="Arial" w:hAnsi="Arial"/>
          <w:lang w:eastAsia="en-US"/>
        </w:rPr>
        <w:t>Dàniel</w:t>
      </w:r>
      <w:proofErr w:type="spellEnd"/>
      <w:r>
        <w:rPr>
          <w:rFonts w:ascii="Arial" w:eastAsia="Arial" w:hAnsi="Arial"/>
          <w:lang w:eastAsia="en-US"/>
        </w:rPr>
        <w:t xml:space="preserve"> Dombó. Das abwechslungsreiche Repertoire umfasst weltliche und geistliche Musik aus allen Stilepochen und Musikrichtungen aller Jahrhunderte. Der Chor singt sowohl a cappella als auch mit Instrumentalbegleitung, verbindet die Ambition zur musikalischen Perfektion mit viel Spaß an der Freude, pflegt auch außerhalb des Singens die Gemeinschaft und probt jeden Dienstag um 19:30 Uhr im Pfarrsaal der Kirche </w:t>
      </w:r>
      <w:proofErr w:type="spellStart"/>
      <w:r>
        <w:rPr>
          <w:rFonts w:ascii="Arial" w:eastAsia="Arial" w:hAnsi="Arial"/>
          <w:lang w:eastAsia="en-US"/>
        </w:rPr>
        <w:t>Herrnau</w:t>
      </w:r>
      <w:proofErr w:type="spellEnd"/>
      <w:r>
        <w:rPr>
          <w:rFonts w:ascii="Arial" w:eastAsia="Arial" w:hAnsi="Arial"/>
          <w:lang w:eastAsia="en-US"/>
        </w:rPr>
        <w:t xml:space="preserve"> im Süden der Stadt Salzburg.</w:t>
      </w:r>
    </w:p>
    <w:p w14:paraId="2BC18570" w14:textId="77777777" w:rsidR="00972B85" w:rsidRDefault="00972B85" w:rsidP="00972B85">
      <w:pPr>
        <w:spacing w:line="276" w:lineRule="auto"/>
        <w:rPr>
          <w:rFonts w:ascii="Arial" w:eastAsia="Arial" w:hAnsi="Arial"/>
          <w:lang w:eastAsia="en-US"/>
        </w:rPr>
      </w:pPr>
    </w:p>
    <w:p w14:paraId="27DD4568" w14:textId="49ADB446" w:rsidR="00BD0660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>
          <w:rPr>
            <w:rStyle w:val="Hyperlink"/>
            <w:rFonts w:ascii="Arial" w:eastAsia="Arial" w:hAnsi="Arial"/>
            <w:lang w:eastAsia="en-US"/>
          </w:rPr>
          <w:t>www.a-cappella.at</w:t>
        </w:r>
      </w:hyperlink>
      <w:r>
        <w:rPr>
          <w:rFonts w:ascii="Arial" w:eastAsia="Arial" w:hAnsi="Arial"/>
          <w:lang w:eastAsia="en-US"/>
        </w:rPr>
        <w:t>.</w:t>
      </w:r>
    </w:p>
    <w:sectPr w:rsidR="00BD0660" w:rsidSect="00D72F65">
      <w:headerReference w:type="default" r:id="rId10"/>
      <w:footerReference w:type="default" r:id="rId11"/>
      <w:type w:val="continuous"/>
      <w:pgSz w:w="11907" w:h="16839"/>
      <w:pgMar w:top="2835" w:right="1134" w:bottom="1984" w:left="1134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CA5B" w14:textId="77777777" w:rsidR="00DA3FAE" w:rsidRDefault="00DA3FAE" w:rsidP="00A523C5">
      <w:r>
        <w:separator/>
      </w:r>
    </w:p>
  </w:endnote>
  <w:endnote w:type="continuationSeparator" w:id="0">
    <w:p w14:paraId="513DE3EC" w14:textId="77777777" w:rsidR="00DA3FAE" w:rsidRDefault="00DA3FAE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7BA3E919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405D50B3" w14:textId="77777777" w:rsidR="00E81D24" w:rsidRPr="00E81D24" w:rsidRDefault="00F523ED" w:rsidP="00E81D24">
          <w:pPr>
            <w:pStyle w:val="par"/>
            <w:rPr>
              <w:sz w:val="16"/>
              <w:szCs w:val="16"/>
            </w:rPr>
          </w:pPr>
          <w:r>
            <w:rPr>
              <w:b/>
              <w:sz w:val="16"/>
              <w:szCs w:val="16"/>
              <w:lang w:val="de-DE" w:eastAsia="de-DE"/>
            </w:rPr>
            <w:t>Medien</w:t>
          </w:r>
          <w:r w:rsidR="009D7A1E" w:rsidRPr="00CB3337">
            <w:rPr>
              <w:b/>
              <w:sz w:val="16"/>
              <w:szCs w:val="16"/>
              <w:lang w:val="de-DE" w:eastAsia="de-DE"/>
            </w:rPr>
            <w:t>kontakt:</w:t>
          </w:r>
          <w:r w:rsidR="009D7A1E">
            <w:br/>
          </w:r>
          <w:r w:rsidR="00E81D24">
            <w:rPr>
              <w:rFonts w:eastAsia="Arial"/>
              <w:sz w:val="16"/>
              <w:szCs w:val="16"/>
              <w:lang w:eastAsia="en-US"/>
            </w:rPr>
            <w:t>Peter Kemptner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="00E81D24" w:rsidRPr="00B97077">
              <w:rPr>
                <w:rStyle w:val="Hyperlink"/>
                <w:rFonts w:eastAsia="Arial"/>
                <w:sz w:val="16"/>
                <w:szCs w:val="16"/>
                <w:lang w:eastAsia="en-US"/>
              </w:rPr>
              <w:t>peter@kemptner.com</w:t>
            </w:r>
          </w:hyperlink>
          <w:r w:rsidR="00E81D24">
            <w:rPr>
              <w:rFonts w:eastAsia="Arial"/>
              <w:sz w:val="16"/>
              <w:szCs w:val="16"/>
              <w:lang w:eastAsia="en-US"/>
            </w:rPr>
            <w:t xml:space="preserve">; 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t xml:space="preserve">t </w:t>
          </w:r>
          <w:r w:rsidR="009D7A1E">
            <w:rPr>
              <w:rFonts w:eastAsia="Arial"/>
              <w:sz w:val="16"/>
              <w:szCs w:val="16"/>
              <w:lang w:eastAsia="en-US"/>
            </w:rPr>
            <w:t xml:space="preserve">+43 </w:t>
          </w:r>
          <w:r w:rsidR="00E81D24">
            <w:rPr>
              <w:rFonts w:eastAsia="Arial"/>
              <w:sz w:val="16"/>
              <w:szCs w:val="16"/>
              <w:lang w:eastAsia="en-US"/>
            </w:rPr>
            <w:t>699 11300802</w:t>
          </w:r>
          <w:r w:rsidR="00E81D24">
            <w:rPr>
              <w:rFonts w:eastAsia="Arial"/>
              <w:sz w:val="16"/>
              <w:szCs w:val="16"/>
              <w:lang w:eastAsia="en-US"/>
            </w:rPr>
            <w:br/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r w:rsidR="00E81D24">
            <w:rPr>
              <w:rFonts w:eastAsia="Arial"/>
              <w:b/>
              <w:sz w:val="16"/>
              <w:szCs w:val="16"/>
              <w:lang w:eastAsia="en-US"/>
            </w:rPr>
            <w:t>Salzburger A-Cappella Chor</w:t>
          </w:r>
          <w:r w:rsidR="009D7A1E" w:rsidRPr="00CB3337">
            <w:rPr>
              <w:sz w:val="16"/>
              <w:szCs w:val="16"/>
            </w:rPr>
            <w:br/>
          </w:r>
          <w:r w:rsidR="00E81D24">
            <w:rPr>
              <w:sz w:val="16"/>
              <w:szCs w:val="16"/>
            </w:rPr>
            <w:t xml:space="preserve">c/o Walter Janik, </w:t>
          </w:r>
          <w:r w:rsidR="00E81D24" w:rsidRPr="00E81D24">
            <w:rPr>
              <w:sz w:val="16"/>
              <w:szCs w:val="16"/>
            </w:rPr>
            <w:t>Zwieselweg 28</w:t>
          </w:r>
          <w:r w:rsidR="00E81D24">
            <w:rPr>
              <w:sz w:val="16"/>
              <w:szCs w:val="16"/>
            </w:rPr>
            <w:t xml:space="preserve">, </w:t>
          </w:r>
          <w:r w:rsidR="00E81D24" w:rsidRPr="00E81D24">
            <w:rPr>
              <w:sz w:val="16"/>
              <w:szCs w:val="16"/>
            </w:rPr>
            <w:t>5020 Salzburg</w:t>
          </w:r>
          <w:r w:rsidR="00E81D24">
            <w:rPr>
              <w:sz w:val="16"/>
              <w:szCs w:val="16"/>
            </w:rPr>
            <w:br/>
          </w:r>
          <w:hyperlink r:id="rId2" w:history="1">
            <w:r w:rsidR="00E81D24" w:rsidRPr="00B97077">
              <w:rPr>
                <w:rStyle w:val="Hyperlink"/>
                <w:sz w:val="16"/>
                <w:szCs w:val="16"/>
              </w:rPr>
              <w:t>a-cappella-chor.sbg@gmx.at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56EDCB7A" w14:textId="3077CDFD" w:rsidR="009D7A1E" w:rsidRDefault="00972B85" w:rsidP="003C2A88">
          <w:pPr>
            <w:pStyle w:val="par"/>
            <w:spacing w:after="0"/>
            <w:jc w:val="right"/>
          </w:pPr>
          <w:r>
            <w:rPr>
              <w:b/>
              <w:sz w:val="14"/>
            </w:rPr>
            <w:t>21</w:t>
          </w:r>
          <w:r w:rsidR="009D7A1E">
            <w:rPr>
              <w:b/>
              <w:sz w:val="14"/>
            </w:rPr>
            <w:t>.</w:t>
          </w:r>
          <w:r w:rsidR="003C2A88">
            <w:rPr>
              <w:b/>
              <w:sz w:val="14"/>
            </w:rPr>
            <w:t>0</w:t>
          </w:r>
          <w:r>
            <w:rPr>
              <w:b/>
              <w:sz w:val="14"/>
            </w:rPr>
            <w:t>4</w:t>
          </w:r>
          <w:r w:rsidR="009D7A1E">
            <w:rPr>
              <w:b/>
              <w:sz w:val="14"/>
            </w:rPr>
            <w:t>.20</w:t>
          </w:r>
          <w:r w:rsidR="00985085">
            <w:rPr>
              <w:b/>
              <w:sz w:val="14"/>
            </w:rPr>
            <w:t>2</w:t>
          </w:r>
          <w:r>
            <w:rPr>
              <w:b/>
              <w:sz w:val="14"/>
            </w:rPr>
            <w:t>3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26593F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26593F">
            <w:rPr>
              <w:b/>
              <w:sz w:val="14"/>
            </w:rPr>
            <w:fldChar w:fldCharType="separate"/>
          </w:r>
          <w:r w:rsidR="009D4D16">
            <w:rPr>
              <w:b/>
              <w:noProof/>
              <w:sz w:val="14"/>
            </w:rPr>
            <w:t>2</w:t>
          </w:r>
          <w:r w:rsidR="0026593F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9D4D16" w:rsidRPr="009D4D16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7568" w14:textId="77777777" w:rsidR="00DA3FAE" w:rsidRDefault="00DA3FAE" w:rsidP="00A523C5">
      <w:r>
        <w:separator/>
      </w:r>
    </w:p>
  </w:footnote>
  <w:footnote w:type="continuationSeparator" w:id="0">
    <w:p w14:paraId="78303BF8" w14:textId="77777777" w:rsidR="00DA3FAE" w:rsidRDefault="00DA3FAE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9D7A1E" w14:paraId="2FB47A62" w14:textId="77777777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101BD843" w14:textId="77777777"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17443BBD" w14:textId="77777777" w:rsidR="009D7A1E" w:rsidRDefault="00D72F65">
          <w:pPr>
            <w:pStyle w:val="par"/>
            <w:spacing w:after="0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26ACDEE5" wp14:editId="50EFCD49">
                <wp:extent cx="2447925" cy="756920"/>
                <wp:effectExtent l="19050" t="0" r="9525" b="0"/>
                <wp:docPr id="2" name="Grafik 1" descr="AC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72A7C"/>
    <w:rsid w:val="000872B5"/>
    <w:rsid w:val="000A1F41"/>
    <w:rsid w:val="000C0114"/>
    <w:rsid w:val="000C1567"/>
    <w:rsid w:val="000C1CC2"/>
    <w:rsid w:val="000C6BBB"/>
    <w:rsid w:val="000E2559"/>
    <w:rsid w:val="000E4643"/>
    <w:rsid w:val="000E7C95"/>
    <w:rsid w:val="000F046D"/>
    <w:rsid w:val="000F5FF9"/>
    <w:rsid w:val="00103A7E"/>
    <w:rsid w:val="001123B4"/>
    <w:rsid w:val="001133A9"/>
    <w:rsid w:val="00113C95"/>
    <w:rsid w:val="00125BA4"/>
    <w:rsid w:val="00133C07"/>
    <w:rsid w:val="001642B0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1F0023"/>
    <w:rsid w:val="001F6178"/>
    <w:rsid w:val="00201122"/>
    <w:rsid w:val="0020562D"/>
    <w:rsid w:val="002071AD"/>
    <w:rsid w:val="0020784C"/>
    <w:rsid w:val="00213E66"/>
    <w:rsid w:val="002153B1"/>
    <w:rsid w:val="00233AFF"/>
    <w:rsid w:val="00235947"/>
    <w:rsid w:val="00242269"/>
    <w:rsid w:val="002429AD"/>
    <w:rsid w:val="0024769E"/>
    <w:rsid w:val="00252699"/>
    <w:rsid w:val="00254EDC"/>
    <w:rsid w:val="0026593F"/>
    <w:rsid w:val="00281D65"/>
    <w:rsid w:val="002851AD"/>
    <w:rsid w:val="0029177D"/>
    <w:rsid w:val="002B00D9"/>
    <w:rsid w:val="002B60AC"/>
    <w:rsid w:val="002D1B8C"/>
    <w:rsid w:val="002D5BCB"/>
    <w:rsid w:val="002D788E"/>
    <w:rsid w:val="002F2834"/>
    <w:rsid w:val="002F6424"/>
    <w:rsid w:val="00311AD4"/>
    <w:rsid w:val="00326D82"/>
    <w:rsid w:val="0033026C"/>
    <w:rsid w:val="00335249"/>
    <w:rsid w:val="0034332E"/>
    <w:rsid w:val="00355A51"/>
    <w:rsid w:val="00361B55"/>
    <w:rsid w:val="00366A0F"/>
    <w:rsid w:val="00375433"/>
    <w:rsid w:val="00376372"/>
    <w:rsid w:val="00391092"/>
    <w:rsid w:val="00392AAB"/>
    <w:rsid w:val="00395E85"/>
    <w:rsid w:val="00397C54"/>
    <w:rsid w:val="003A7552"/>
    <w:rsid w:val="003B7434"/>
    <w:rsid w:val="003C2A88"/>
    <w:rsid w:val="003C431C"/>
    <w:rsid w:val="003C4B7E"/>
    <w:rsid w:val="003D017B"/>
    <w:rsid w:val="003D6853"/>
    <w:rsid w:val="003E013D"/>
    <w:rsid w:val="003E1E6C"/>
    <w:rsid w:val="003F7766"/>
    <w:rsid w:val="00416038"/>
    <w:rsid w:val="0042267D"/>
    <w:rsid w:val="00454FDB"/>
    <w:rsid w:val="004651D1"/>
    <w:rsid w:val="00472E37"/>
    <w:rsid w:val="00476DBE"/>
    <w:rsid w:val="004807F7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A55"/>
    <w:rsid w:val="004F0C27"/>
    <w:rsid w:val="004F1C68"/>
    <w:rsid w:val="00504CFF"/>
    <w:rsid w:val="00521780"/>
    <w:rsid w:val="00533EA8"/>
    <w:rsid w:val="005421A8"/>
    <w:rsid w:val="00544D01"/>
    <w:rsid w:val="00550A63"/>
    <w:rsid w:val="00555E47"/>
    <w:rsid w:val="00563305"/>
    <w:rsid w:val="00564F37"/>
    <w:rsid w:val="00572514"/>
    <w:rsid w:val="00576308"/>
    <w:rsid w:val="005B510C"/>
    <w:rsid w:val="005B61FD"/>
    <w:rsid w:val="005C0997"/>
    <w:rsid w:val="005C397E"/>
    <w:rsid w:val="005D4EC3"/>
    <w:rsid w:val="00603475"/>
    <w:rsid w:val="00630D8E"/>
    <w:rsid w:val="006423DB"/>
    <w:rsid w:val="006629EC"/>
    <w:rsid w:val="00667EF4"/>
    <w:rsid w:val="00671920"/>
    <w:rsid w:val="006721AA"/>
    <w:rsid w:val="00693263"/>
    <w:rsid w:val="00694A1F"/>
    <w:rsid w:val="006A3F7E"/>
    <w:rsid w:val="006C2055"/>
    <w:rsid w:val="006C324C"/>
    <w:rsid w:val="006D4BB0"/>
    <w:rsid w:val="006E3E28"/>
    <w:rsid w:val="006E48B7"/>
    <w:rsid w:val="006F4388"/>
    <w:rsid w:val="00703D2F"/>
    <w:rsid w:val="00706FE5"/>
    <w:rsid w:val="00732033"/>
    <w:rsid w:val="00737BD2"/>
    <w:rsid w:val="00757758"/>
    <w:rsid w:val="0076385E"/>
    <w:rsid w:val="00774090"/>
    <w:rsid w:val="007830FC"/>
    <w:rsid w:val="0079643B"/>
    <w:rsid w:val="007A6FC2"/>
    <w:rsid w:val="007C09EF"/>
    <w:rsid w:val="007C3C56"/>
    <w:rsid w:val="007D3838"/>
    <w:rsid w:val="007E4F54"/>
    <w:rsid w:val="007E5AD8"/>
    <w:rsid w:val="007F0C18"/>
    <w:rsid w:val="007F4030"/>
    <w:rsid w:val="008047FF"/>
    <w:rsid w:val="0081311C"/>
    <w:rsid w:val="00835A73"/>
    <w:rsid w:val="008360CB"/>
    <w:rsid w:val="00841009"/>
    <w:rsid w:val="00841679"/>
    <w:rsid w:val="00853903"/>
    <w:rsid w:val="00856F3D"/>
    <w:rsid w:val="008A22AF"/>
    <w:rsid w:val="008A6DD5"/>
    <w:rsid w:val="008C2FB9"/>
    <w:rsid w:val="008C5C80"/>
    <w:rsid w:val="008D0320"/>
    <w:rsid w:val="008D1A1E"/>
    <w:rsid w:val="008E4EE6"/>
    <w:rsid w:val="008E57E4"/>
    <w:rsid w:val="008F0C19"/>
    <w:rsid w:val="00917FB0"/>
    <w:rsid w:val="00922D9B"/>
    <w:rsid w:val="00923CA1"/>
    <w:rsid w:val="00934853"/>
    <w:rsid w:val="009545C0"/>
    <w:rsid w:val="00955AA3"/>
    <w:rsid w:val="00960953"/>
    <w:rsid w:val="00960CF1"/>
    <w:rsid w:val="00972B85"/>
    <w:rsid w:val="00974D21"/>
    <w:rsid w:val="00984A3F"/>
    <w:rsid w:val="00985085"/>
    <w:rsid w:val="009B23A1"/>
    <w:rsid w:val="009D0387"/>
    <w:rsid w:val="009D4D16"/>
    <w:rsid w:val="009D7A1E"/>
    <w:rsid w:val="009D7B9E"/>
    <w:rsid w:val="009E16AF"/>
    <w:rsid w:val="009F16AD"/>
    <w:rsid w:val="00A130E2"/>
    <w:rsid w:val="00A208E1"/>
    <w:rsid w:val="00A37FE6"/>
    <w:rsid w:val="00A432CB"/>
    <w:rsid w:val="00A47D3E"/>
    <w:rsid w:val="00A523C5"/>
    <w:rsid w:val="00A548F4"/>
    <w:rsid w:val="00A74E55"/>
    <w:rsid w:val="00A94FFC"/>
    <w:rsid w:val="00AA58AB"/>
    <w:rsid w:val="00AB2B00"/>
    <w:rsid w:val="00AB733B"/>
    <w:rsid w:val="00AC0618"/>
    <w:rsid w:val="00AC16A8"/>
    <w:rsid w:val="00AC54C2"/>
    <w:rsid w:val="00AD376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44E1D"/>
    <w:rsid w:val="00B4562B"/>
    <w:rsid w:val="00B51983"/>
    <w:rsid w:val="00B5368C"/>
    <w:rsid w:val="00B53DC3"/>
    <w:rsid w:val="00B57931"/>
    <w:rsid w:val="00B632D4"/>
    <w:rsid w:val="00B73FA8"/>
    <w:rsid w:val="00B7460A"/>
    <w:rsid w:val="00B83BE8"/>
    <w:rsid w:val="00B87E00"/>
    <w:rsid w:val="00B94D2E"/>
    <w:rsid w:val="00BA24F2"/>
    <w:rsid w:val="00BA597A"/>
    <w:rsid w:val="00BD0660"/>
    <w:rsid w:val="00BD0AC1"/>
    <w:rsid w:val="00BD1D37"/>
    <w:rsid w:val="00BF08E2"/>
    <w:rsid w:val="00BF09E4"/>
    <w:rsid w:val="00BF1F20"/>
    <w:rsid w:val="00C26477"/>
    <w:rsid w:val="00C5139C"/>
    <w:rsid w:val="00C54E0C"/>
    <w:rsid w:val="00C56E68"/>
    <w:rsid w:val="00CA052E"/>
    <w:rsid w:val="00CB3337"/>
    <w:rsid w:val="00CB7D08"/>
    <w:rsid w:val="00CC479F"/>
    <w:rsid w:val="00CD7675"/>
    <w:rsid w:val="00CE241F"/>
    <w:rsid w:val="00CF1DD7"/>
    <w:rsid w:val="00CF2615"/>
    <w:rsid w:val="00D058AE"/>
    <w:rsid w:val="00D25C3B"/>
    <w:rsid w:val="00D3501B"/>
    <w:rsid w:val="00D46C9B"/>
    <w:rsid w:val="00D51813"/>
    <w:rsid w:val="00D5418B"/>
    <w:rsid w:val="00D6138B"/>
    <w:rsid w:val="00D61525"/>
    <w:rsid w:val="00D72F65"/>
    <w:rsid w:val="00D852E9"/>
    <w:rsid w:val="00D91587"/>
    <w:rsid w:val="00DA17C6"/>
    <w:rsid w:val="00DA3FAE"/>
    <w:rsid w:val="00DA56BF"/>
    <w:rsid w:val="00DA77C4"/>
    <w:rsid w:val="00DB3DDE"/>
    <w:rsid w:val="00DC3DBE"/>
    <w:rsid w:val="00DC509D"/>
    <w:rsid w:val="00DE42F8"/>
    <w:rsid w:val="00DF0A3F"/>
    <w:rsid w:val="00DF2BF8"/>
    <w:rsid w:val="00DF4D3A"/>
    <w:rsid w:val="00E026BB"/>
    <w:rsid w:val="00E02B06"/>
    <w:rsid w:val="00E12E7B"/>
    <w:rsid w:val="00E13403"/>
    <w:rsid w:val="00E13DB0"/>
    <w:rsid w:val="00E2408A"/>
    <w:rsid w:val="00E303A8"/>
    <w:rsid w:val="00E46839"/>
    <w:rsid w:val="00E514CC"/>
    <w:rsid w:val="00E514F6"/>
    <w:rsid w:val="00E7359A"/>
    <w:rsid w:val="00E80982"/>
    <w:rsid w:val="00E81D24"/>
    <w:rsid w:val="00E87B43"/>
    <w:rsid w:val="00E91530"/>
    <w:rsid w:val="00E960F8"/>
    <w:rsid w:val="00EB300E"/>
    <w:rsid w:val="00EC54F6"/>
    <w:rsid w:val="00EC7A64"/>
    <w:rsid w:val="00ED4CB1"/>
    <w:rsid w:val="00ED7FC3"/>
    <w:rsid w:val="00EE55EB"/>
    <w:rsid w:val="00F03458"/>
    <w:rsid w:val="00F10E3D"/>
    <w:rsid w:val="00F20755"/>
    <w:rsid w:val="00F212E6"/>
    <w:rsid w:val="00F33DD0"/>
    <w:rsid w:val="00F35E08"/>
    <w:rsid w:val="00F43BBD"/>
    <w:rsid w:val="00F43D52"/>
    <w:rsid w:val="00F447E5"/>
    <w:rsid w:val="00F51AA3"/>
    <w:rsid w:val="00F52094"/>
    <w:rsid w:val="00F523ED"/>
    <w:rsid w:val="00F54BA6"/>
    <w:rsid w:val="00F56BA2"/>
    <w:rsid w:val="00F72ECC"/>
    <w:rsid w:val="00F75D27"/>
    <w:rsid w:val="00F82DA8"/>
    <w:rsid w:val="00FB5A1E"/>
    <w:rsid w:val="00FC0798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9E5A0"/>
  <w15:docId w15:val="{D95D9528-B9FD-4400-AAE1-E6298570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-cappella-chor.sbg@gmx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-cappella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-cappella-chor.sbg@gmx.at" TargetMode="External"/><Relationship Id="rId1" Type="http://schemas.openxmlformats.org/officeDocument/2006/relationships/hyperlink" Target="mailto:peter@kemp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3</cp:revision>
  <cp:lastPrinted>2016-10-18T10:27:00Z</cp:lastPrinted>
  <dcterms:created xsi:type="dcterms:W3CDTF">2024-05-26T09:39:00Z</dcterms:created>
  <dcterms:modified xsi:type="dcterms:W3CDTF">2024-05-27T06:31:00Z</dcterms:modified>
</cp:coreProperties>
</file>